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1DCA" w14:textId="77777777" w:rsidR="00B94FF0" w:rsidRPr="00E66102" w:rsidRDefault="00B94FF0" w:rsidP="00B94FF0">
      <w:pPr>
        <w:jc w:val="center"/>
        <w:rPr>
          <w:b/>
        </w:rPr>
      </w:pPr>
      <w:r w:rsidRPr="00E66102">
        <w:rPr>
          <w:b/>
        </w:rPr>
        <w:t>SZCZEGÓŁOWE WARUNKI I SPOSÓB</w:t>
      </w:r>
    </w:p>
    <w:p w14:paraId="697C9497" w14:textId="77777777" w:rsidR="00B94FF0" w:rsidRDefault="00B94FF0" w:rsidP="00B94FF0">
      <w:pPr>
        <w:jc w:val="center"/>
        <w:rPr>
          <w:b/>
        </w:rPr>
      </w:pPr>
      <w:r w:rsidRPr="00E66102">
        <w:rPr>
          <w:b/>
        </w:rPr>
        <w:t>OCENIANIA WEWNĄTRZSZKOLNEGO UCZNIÓW</w:t>
      </w:r>
    </w:p>
    <w:p w14:paraId="6B5D4643" w14:textId="77777777" w:rsidR="00B94FF0" w:rsidRDefault="00B94FF0" w:rsidP="00B94FF0">
      <w:pPr>
        <w:jc w:val="center"/>
      </w:pPr>
    </w:p>
    <w:p w14:paraId="745D5745" w14:textId="77777777" w:rsidR="00B94FF0" w:rsidRPr="002D09E0" w:rsidRDefault="00B94FF0" w:rsidP="00B94FF0">
      <w:pPr>
        <w:jc w:val="both"/>
        <w:rPr>
          <w:b/>
        </w:rPr>
      </w:pPr>
      <w:r w:rsidRPr="002D09E0">
        <w:rPr>
          <w:b/>
        </w:rPr>
        <w:t xml:space="preserve">§ </w:t>
      </w:r>
      <w:r>
        <w:rPr>
          <w:b/>
        </w:rPr>
        <w:t>60.</w:t>
      </w:r>
    </w:p>
    <w:p w14:paraId="3BE9F7AA" w14:textId="77777777" w:rsidR="00B94FF0" w:rsidRDefault="00B94FF0" w:rsidP="00B94FF0">
      <w:pPr>
        <w:jc w:val="both"/>
      </w:pPr>
      <w:r>
        <w:t xml:space="preserve">1. Ocenianiu podlegają: </w:t>
      </w:r>
    </w:p>
    <w:p w14:paraId="19CF0981" w14:textId="77777777" w:rsidR="00B94FF0" w:rsidRDefault="00B94FF0" w:rsidP="00B94FF0">
      <w:pPr>
        <w:ind w:firstLine="708"/>
        <w:jc w:val="both"/>
      </w:pPr>
      <w:r>
        <w:t>a) osiągnięcia edukacyjne ucznia</w:t>
      </w:r>
    </w:p>
    <w:p w14:paraId="36AC5E0D" w14:textId="77777777" w:rsidR="00B94FF0" w:rsidRDefault="00B94FF0" w:rsidP="00B94FF0">
      <w:pPr>
        <w:jc w:val="both"/>
      </w:pPr>
      <w:r>
        <w:t xml:space="preserve"> </w:t>
      </w:r>
      <w:r>
        <w:tab/>
        <w:t>b) zachowanie ucznia.</w:t>
      </w:r>
    </w:p>
    <w:p w14:paraId="0DA0D771" w14:textId="77777777" w:rsidR="00B94FF0" w:rsidRDefault="00B94FF0" w:rsidP="00B94FF0">
      <w:pPr>
        <w:jc w:val="both"/>
      </w:pPr>
      <w:r>
        <w:t xml:space="preserve"> 2. Ocenianie osiągnięć edukacyjnych ucznia polega na rozpoznawaniu przez nauczycieli poziomu i postępów w opanowaniu przez ucznia wiadomości i umiejętności w stosunku do: </w:t>
      </w:r>
    </w:p>
    <w:p w14:paraId="6E75BECC" w14:textId="77777777" w:rsidR="00B94FF0" w:rsidRDefault="00B94FF0" w:rsidP="00B94FF0">
      <w:pPr>
        <w:ind w:left="708" w:firstLine="60"/>
        <w:jc w:val="both"/>
      </w:pPr>
      <w:r>
        <w:t xml:space="preserve">a) wymagań określonych w podstawie programowej kształcenia ogólnego oraz wymagań edukacyjnych wynikających z realizowanych w szkole programów nauczania </w:t>
      </w:r>
    </w:p>
    <w:p w14:paraId="36259384" w14:textId="77777777" w:rsidR="00B94FF0" w:rsidRDefault="00B94FF0" w:rsidP="00B94FF0">
      <w:pPr>
        <w:ind w:left="708"/>
        <w:jc w:val="both"/>
      </w:pPr>
      <w:r>
        <w:t xml:space="preserve">b) wymagań edukacyjnych wynikających z realizowanych programów nauczania w przypadku dodatkowych zajęć edukacyjnych. </w:t>
      </w:r>
    </w:p>
    <w:p w14:paraId="5A990F16" w14:textId="77777777" w:rsidR="00B94FF0" w:rsidRDefault="00B94FF0" w:rsidP="00B94FF0">
      <w:pPr>
        <w:jc w:val="both"/>
      </w:pPr>
      <w:r>
        <w:t xml:space="preserve">3. Ocenianie zachowania ucznia polega na rozpoznawaniu przez wychowawcę oddziału, nauczycieli oraz uczniów danego oddziału stopnia respektowania przez ucznia zasad współżycia społecznego i norm etycznych oraz obowiązków określonych w statucie szkoły.  </w:t>
      </w:r>
    </w:p>
    <w:p w14:paraId="3CE49A8E" w14:textId="77777777" w:rsidR="00B94FF0" w:rsidRDefault="00B94FF0" w:rsidP="00B94FF0">
      <w:pPr>
        <w:jc w:val="both"/>
      </w:pPr>
    </w:p>
    <w:p w14:paraId="290A1214" w14:textId="77777777" w:rsidR="00B94FF0" w:rsidRPr="00A154D6" w:rsidRDefault="00B94FF0" w:rsidP="00B94FF0">
      <w:pPr>
        <w:spacing w:line="360" w:lineRule="auto"/>
        <w:jc w:val="both"/>
        <w:rPr>
          <w:b/>
        </w:rPr>
      </w:pPr>
      <w:r w:rsidRPr="00A154D6">
        <w:rPr>
          <w:b/>
        </w:rPr>
        <w:t>§ 61</w:t>
      </w:r>
      <w:r>
        <w:rPr>
          <w:b/>
        </w:rPr>
        <w:t>.</w:t>
      </w:r>
    </w:p>
    <w:p w14:paraId="0264509A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1. Ocenianie ma charakter ciągły, odbywa się na bieżąco w klasie, podczas wielokierunkowej działalności ucznia. </w:t>
      </w:r>
    </w:p>
    <w:p w14:paraId="5D74D46C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2. Ocena jest obiektywną informacją o postępach ucznia. </w:t>
      </w:r>
    </w:p>
    <w:p w14:paraId="66062114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3. Oceny są jawne dla ucznia i jego rodziców: </w:t>
      </w:r>
    </w:p>
    <w:p w14:paraId="142FF80D" w14:textId="77777777" w:rsidR="00B94FF0" w:rsidRPr="00A154D6" w:rsidRDefault="00B94FF0" w:rsidP="00B94FF0">
      <w:pPr>
        <w:spacing w:line="360" w:lineRule="auto"/>
        <w:ind w:firstLine="708"/>
        <w:jc w:val="both"/>
      </w:pPr>
      <w:r>
        <w:t>a</w:t>
      </w:r>
      <w:r w:rsidRPr="00A154D6">
        <w:t>) nauczyciel uzasadnia ustaloną ocenę w formie opisowej (ustnie lub pisemnie)</w:t>
      </w:r>
      <w:r>
        <w:t>;</w:t>
      </w:r>
    </w:p>
    <w:p w14:paraId="0F4BC0E6" w14:textId="77777777" w:rsidR="00B94FF0" w:rsidRPr="00A154D6" w:rsidRDefault="00B94FF0" w:rsidP="00B94FF0">
      <w:pPr>
        <w:spacing w:line="360" w:lineRule="auto"/>
        <w:ind w:left="708"/>
        <w:jc w:val="both"/>
      </w:pPr>
      <w:r>
        <w:t>b</w:t>
      </w:r>
      <w:r w:rsidRPr="00A154D6">
        <w:t>) na wniosek ucznia lub jego rodziców dokumentacja dotycząca egzaminu klasyfikacyjnego, egzaminu poprawkowego oraz inna dokumentacja dotycząca oceniania ucznia jest udostępniana do wglądu uczniowi i jego rodzicom w szkole, w ustalonym wspólnie z dyrektorem terminie</w:t>
      </w:r>
      <w:r>
        <w:t>;</w:t>
      </w:r>
    </w:p>
    <w:p w14:paraId="6833F78B" w14:textId="77777777" w:rsidR="00B94FF0" w:rsidRPr="00A154D6" w:rsidRDefault="00B94FF0" w:rsidP="00B94FF0">
      <w:pPr>
        <w:spacing w:line="360" w:lineRule="auto"/>
        <w:jc w:val="both"/>
      </w:pPr>
      <w:r>
        <w:t xml:space="preserve">              c</w:t>
      </w:r>
      <w:r w:rsidRPr="00A154D6">
        <w:t xml:space="preserve">) </w:t>
      </w:r>
      <w:r>
        <w:t>p</w:t>
      </w:r>
      <w:r w:rsidRPr="00A154D6">
        <w:t>o omówieniu prac klasowych i kartkówek z uczniami nauczyciel przekazuje prace przez ucznia do wglądu rodzicowi lub prawnemu opiekunowi, który po zapoznaniu się i</w:t>
      </w:r>
      <w:r>
        <w:t> </w:t>
      </w:r>
      <w:r w:rsidRPr="00A154D6">
        <w:t>podpisaniu pracy zwraca ją nauczycielowi w ciągu 3 dni.</w:t>
      </w:r>
    </w:p>
    <w:p w14:paraId="2CAC6DFB" w14:textId="77777777" w:rsidR="00B94FF0" w:rsidRPr="00A154D6" w:rsidRDefault="00B94FF0" w:rsidP="00B94FF0">
      <w:pPr>
        <w:spacing w:line="360" w:lineRule="auto"/>
        <w:jc w:val="both"/>
      </w:pPr>
      <w:r w:rsidRPr="00A154D6">
        <w:lastRenderedPageBreak/>
        <w:t xml:space="preserve">4. Ocenianie osiągnięć edukacyjnych i zachowania ucznia odbywa się w ramach oceniania wewnątrzszkolnego, które ma na celu: </w:t>
      </w:r>
    </w:p>
    <w:p w14:paraId="6E0411E5" w14:textId="77777777" w:rsidR="00B94FF0" w:rsidRPr="00A154D6" w:rsidRDefault="00B94FF0" w:rsidP="00B94FF0">
      <w:pPr>
        <w:spacing w:line="360" w:lineRule="auto"/>
        <w:ind w:left="708"/>
        <w:jc w:val="both"/>
      </w:pPr>
      <w:r>
        <w:t>a</w:t>
      </w:r>
      <w:r w:rsidRPr="00A154D6">
        <w:t>) informowanie ucznia o poziomie jego osiągnięć edukacyjnych i jego zachowaniu oraz o postępach w tym zakresie</w:t>
      </w:r>
      <w:r>
        <w:t>;</w:t>
      </w:r>
    </w:p>
    <w:p w14:paraId="2D2F649F" w14:textId="77777777" w:rsidR="00B94FF0" w:rsidRPr="00A154D6" w:rsidRDefault="00B94FF0" w:rsidP="00B94FF0">
      <w:pPr>
        <w:spacing w:line="360" w:lineRule="auto"/>
        <w:ind w:left="708"/>
        <w:jc w:val="both"/>
      </w:pPr>
      <w:r>
        <w:t>b</w:t>
      </w:r>
      <w:r w:rsidRPr="00A154D6">
        <w:t>) udzielanie uczniowi pomocy w nauce poprzez przekazywanie mu informacji o tym, co zrobił dobrze i jak się dalej uczyć</w:t>
      </w:r>
      <w:r>
        <w:t>;</w:t>
      </w:r>
    </w:p>
    <w:p w14:paraId="0E33E6EE" w14:textId="77777777" w:rsidR="00B94FF0" w:rsidRPr="00A154D6" w:rsidRDefault="00B94FF0" w:rsidP="00B94FF0">
      <w:pPr>
        <w:spacing w:line="360" w:lineRule="auto"/>
        <w:ind w:left="708"/>
        <w:jc w:val="both"/>
      </w:pPr>
      <w:r>
        <w:t>c</w:t>
      </w:r>
      <w:r w:rsidRPr="00A154D6">
        <w:t>) udzielanie wskazówek do samodzielnego planowania własnego rozwoju</w:t>
      </w:r>
      <w:r>
        <w:t>;</w:t>
      </w:r>
      <w:r w:rsidRPr="00A154D6">
        <w:t xml:space="preserve"> </w:t>
      </w:r>
    </w:p>
    <w:p w14:paraId="782EF0A7" w14:textId="77777777" w:rsidR="00B94FF0" w:rsidRPr="00A154D6" w:rsidRDefault="00B94FF0" w:rsidP="00B94FF0">
      <w:pPr>
        <w:spacing w:line="360" w:lineRule="auto"/>
        <w:ind w:left="708"/>
        <w:jc w:val="both"/>
      </w:pPr>
      <w:r>
        <w:t>d</w:t>
      </w:r>
      <w:r w:rsidRPr="00A154D6">
        <w:t>) motywowanie ucznia do dalszych postępów w nauce i zachowaniu</w:t>
      </w:r>
      <w:r>
        <w:t>;</w:t>
      </w:r>
    </w:p>
    <w:p w14:paraId="3BD33FB6" w14:textId="77777777" w:rsidR="00B94FF0" w:rsidRPr="00A154D6" w:rsidRDefault="00B94FF0" w:rsidP="00B94FF0">
      <w:pPr>
        <w:spacing w:line="360" w:lineRule="auto"/>
        <w:ind w:left="708"/>
        <w:jc w:val="both"/>
      </w:pPr>
      <w:r>
        <w:t>e</w:t>
      </w:r>
      <w:r w:rsidRPr="00A154D6">
        <w:t>) dostarczanie rodzicom i nauczycielom informacji o postępach, trudnościach w nauce, zachowaniu ucznia oraz szczególnych uzdolnieniach ucznia</w:t>
      </w:r>
      <w:r>
        <w:t>;</w:t>
      </w:r>
    </w:p>
    <w:p w14:paraId="32400B80" w14:textId="77777777" w:rsidR="00B94FF0" w:rsidRPr="00A154D6" w:rsidRDefault="00B94FF0" w:rsidP="00B94FF0">
      <w:pPr>
        <w:spacing w:line="360" w:lineRule="auto"/>
        <w:ind w:left="708"/>
        <w:jc w:val="both"/>
      </w:pPr>
      <w:r>
        <w:t>f</w:t>
      </w:r>
      <w:r w:rsidRPr="00A154D6">
        <w:t>) umożliwienie nauczycielom doskonalenia organizacji i metod pracy dydaktyczno-wychowawczej.</w:t>
      </w:r>
    </w:p>
    <w:p w14:paraId="5E05F3EE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 5. Ocenianie wewnątrzszkolne obejmuje:  </w:t>
      </w:r>
    </w:p>
    <w:p w14:paraId="256BE7C6" w14:textId="77777777" w:rsidR="00B94FF0" w:rsidRPr="00A154D6" w:rsidRDefault="00B94FF0" w:rsidP="00B94FF0">
      <w:pPr>
        <w:spacing w:line="360" w:lineRule="auto"/>
        <w:ind w:left="708"/>
        <w:jc w:val="both"/>
      </w:pPr>
      <w:r>
        <w:t>a</w:t>
      </w:r>
      <w:r w:rsidRPr="00A154D6">
        <w:t xml:space="preserve">) formułowanie przez nauczycieli wymagań edukacyjnych niezbędnych do otrzymania przez ucznia poszczególnych śródrocznych i rocznych, ocen klasyfikacyjnych z obowiązkowych i dodatkowych zajęć edukacyjnych oraz zajęć, </w:t>
      </w:r>
      <w:r w:rsidRPr="00A154D6">
        <w:br/>
        <w:t>o których mowa w przepisach wydanych na podstawie art. 13 ust. 3 ustawy o systemie oświaty</w:t>
      </w:r>
      <w:r>
        <w:t>;</w:t>
      </w:r>
    </w:p>
    <w:p w14:paraId="37A76980" w14:textId="77777777" w:rsidR="00B94FF0" w:rsidRPr="00A154D6" w:rsidRDefault="00B94FF0" w:rsidP="00B94FF0">
      <w:pPr>
        <w:spacing w:line="360" w:lineRule="auto"/>
        <w:ind w:firstLine="708"/>
        <w:jc w:val="both"/>
      </w:pPr>
      <w:r w:rsidRPr="00A154D6">
        <w:t xml:space="preserve"> </w:t>
      </w:r>
      <w:r>
        <w:t>b</w:t>
      </w:r>
      <w:r w:rsidRPr="00A154D6">
        <w:t>) ustalanie kryteriów oceniania zachowania</w:t>
      </w:r>
      <w:r>
        <w:t>;</w:t>
      </w:r>
    </w:p>
    <w:p w14:paraId="2C8733C9" w14:textId="77777777" w:rsidR="00B94FF0" w:rsidRPr="00A154D6" w:rsidRDefault="00B94FF0" w:rsidP="00B94FF0">
      <w:pPr>
        <w:spacing w:line="360" w:lineRule="auto"/>
        <w:ind w:left="708"/>
        <w:jc w:val="both"/>
      </w:pPr>
      <w:r w:rsidRPr="00A154D6">
        <w:t xml:space="preserve"> </w:t>
      </w:r>
      <w:r>
        <w:t>c</w:t>
      </w:r>
      <w:r w:rsidRPr="00A154D6">
        <w:t>) ustalanie ocen bieżących i śródrocznych ocen klasyfikacyjnych z obowiązkowych i dodatkowych zajęć edukacyjnych oraz zajęć, o których mowa w przepisach wydanych na podstawie art. 13 ust. 3 ustawy o systemie oświaty, a także śródrocznej oceny klasyfikacyjnej zachowania</w:t>
      </w:r>
      <w:r>
        <w:t>;</w:t>
      </w:r>
      <w:r w:rsidRPr="00A154D6">
        <w:t xml:space="preserve"> </w:t>
      </w:r>
    </w:p>
    <w:p w14:paraId="59DA6927" w14:textId="77777777" w:rsidR="00B94FF0" w:rsidRPr="00A154D6" w:rsidRDefault="00B94FF0" w:rsidP="00B94FF0">
      <w:pPr>
        <w:spacing w:line="360" w:lineRule="auto"/>
        <w:ind w:left="708"/>
        <w:jc w:val="both"/>
      </w:pPr>
      <w:r>
        <w:t>d</w:t>
      </w:r>
      <w:r w:rsidRPr="00A154D6">
        <w:t xml:space="preserve">) przeprowadzanie egzaminów klasyfikacyjnych, o których mowa w art. 44k ust. 2 </w:t>
      </w:r>
      <w:r w:rsidRPr="00A154D6">
        <w:br/>
        <w:t>i 3, a także w art. 37 ust.4, art. 115 ust.3 i art.164 ust. 3 i 4 ustawy Prawo oświatowe</w:t>
      </w:r>
      <w:r>
        <w:t>;</w:t>
      </w:r>
      <w:r w:rsidRPr="00A154D6">
        <w:t xml:space="preserve"> </w:t>
      </w:r>
    </w:p>
    <w:p w14:paraId="2B00F3C8" w14:textId="77777777" w:rsidR="00B94FF0" w:rsidRPr="00A154D6" w:rsidRDefault="00B94FF0" w:rsidP="00B94FF0">
      <w:pPr>
        <w:spacing w:line="360" w:lineRule="auto"/>
        <w:ind w:left="708"/>
        <w:jc w:val="both"/>
      </w:pPr>
      <w:r>
        <w:t>e</w:t>
      </w:r>
      <w:r w:rsidRPr="00A154D6">
        <w:t>) ustalanie rocznych ocen klasyfikacyjnych z obowiązkowych i dodatkowych zajęć edukacyjnych oraz zajęć, o których mowa w przepisach wydanych na podstawie art. 13 ust. 3, oraz rocznej oceny klasyfikacyjnej zachowania</w:t>
      </w:r>
      <w:r>
        <w:t>;</w:t>
      </w:r>
    </w:p>
    <w:p w14:paraId="5E9507BC" w14:textId="77777777" w:rsidR="00B94FF0" w:rsidRPr="00A154D6" w:rsidRDefault="00B94FF0" w:rsidP="00B94FF0">
      <w:pPr>
        <w:spacing w:line="360" w:lineRule="auto"/>
        <w:ind w:left="708"/>
        <w:jc w:val="both"/>
      </w:pPr>
      <w:r>
        <w:t>f</w:t>
      </w:r>
      <w:r w:rsidRPr="00A154D6">
        <w:t>) ustalanie warunków i trybu otrzymania wyższych niż przewidywane rocznych, a w szkole ocen klasyfikacyjnych z zajęć edukacyjnych oraz rocznej oceny klasyfikacyjnej zachowania</w:t>
      </w:r>
      <w:r>
        <w:t>;</w:t>
      </w:r>
      <w:r w:rsidRPr="00A154D6">
        <w:t xml:space="preserve"> </w:t>
      </w:r>
    </w:p>
    <w:p w14:paraId="1656AD76" w14:textId="77777777" w:rsidR="00B94FF0" w:rsidRPr="00A154D6" w:rsidRDefault="00B94FF0" w:rsidP="00B94FF0">
      <w:pPr>
        <w:spacing w:line="360" w:lineRule="auto"/>
        <w:ind w:left="708"/>
        <w:jc w:val="both"/>
      </w:pPr>
      <w:r>
        <w:t>g</w:t>
      </w:r>
      <w:r w:rsidRPr="00A154D6">
        <w:t>) ustalanie warunków i sposobu przekazywania rodzicom informacji o postępach i trudnościach w nauce i zachowaniu ucznia oraz o szczególnych uzdolnieniach ucznia.</w:t>
      </w:r>
    </w:p>
    <w:p w14:paraId="16494C81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6. Nauczyciel jest obowiązany indywidualizować pracę z uczniem na zajęciach edukacyjnych, w tym stosować indywidualizację oceniania, odpowiednio do potrzeb rozwojowych i edukacyjnych oraz możliwości psychofizycznych ucznia.  </w:t>
      </w:r>
    </w:p>
    <w:p w14:paraId="1508B307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7. Nauczyciel jest obowiązany dostosować wymagania edukacyjne do indywidualnych potrzeb rozwojowych i edukacyjnych oraz możliwości psychofizycznych ucznia. </w:t>
      </w:r>
    </w:p>
    <w:p w14:paraId="09C8D5EF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8. Przy ustalaniu oceny z wychowania fizycznego, zajęć technicznych, zajęć komputerowych, plastyki, muzyki należy w szczególności brać pod uwagę wysiłek wkładany przez ucznia w wywiązywanie się z obowiązków wynikających ze specyfiki tych obowiązkowych zajęć edukacyjnych. </w:t>
      </w:r>
    </w:p>
    <w:p w14:paraId="78C3E2C0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9. Dyrektor szkoły zwalnia z realizacji niektórych obowiązkowych zajęć edukacyjnych ze względu na stan zdrowia, specyficzne trudności w uczeniu się, niepełnosprawność, posiadane kwalifikacje lub zrealizowanie danych obowiązkowych zajęć edukacyjnych na wcześniejszym etapie edukacyjnym, w przypadkach określonych w przepisach wydanych na podstawie art.44b ustawy o systemie oświaty.  </w:t>
      </w:r>
    </w:p>
    <w:p w14:paraId="0DDED10C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10. Ocenianie ucznia z religii i etyki odbywa się zgodnie z przepisami wydanymi na podstawie art.12 ust. 2 ustawy o systemie oświaty. </w:t>
      </w:r>
    </w:p>
    <w:p w14:paraId="38065F0D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11. Uczeń w trakcie nauki w szkole otrzymuje oceny: </w:t>
      </w:r>
    </w:p>
    <w:p w14:paraId="67793735" w14:textId="77777777" w:rsidR="00B94FF0" w:rsidRPr="00A154D6" w:rsidRDefault="00B94FF0" w:rsidP="00B94FF0">
      <w:pPr>
        <w:spacing w:line="360" w:lineRule="auto"/>
        <w:ind w:firstLine="708"/>
        <w:jc w:val="both"/>
      </w:pPr>
      <w:r>
        <w:t>a</w:t>
      </w:r>
      <w:r w:rsidRPr="00A154D6">
        <w:t>) bieżące</w:t>
      </w:r>
      <w:r>
        <w:t>;</w:t>
      </w:r>
      <w:r w:rsidRPr="00A154D6">
        <w:t xml:space="preserve"> </w:t>
      </w:r>
    </w:p>
    <w:p w14:paraId="3047E304" w14:textId="77777777" w:rsidR="00B94FF0" w:rsidRPr="00A154D6" w:rsidRDefault="00B94FF0" w:rsidP="00B94FF0">
      <w:pPr>
        <w:spacing w:line="360" w:lineRule="auto"/>
        <w:ind w:firstLine="708"/>
        <w:jc w:val="both"/>
      </w:pPr>
      <w:r>
        <w:t>b</w:t>
      </w:r>
      <w:r w:rsidRPr="00A154D6">
        <w:t xml:space="preserve">) klasyfikacyjne: </w:t>
      </w:r>
    </w:p>
    <w:p w14:paraId="50DCE678" w14:textId="77777777" w:rsidR="00B94FF0" w:rsidRPr="00A154D6" w:rsidRDefault="00B94FF0" w:rsidP="00B94FF0">
      <w:pPr>
        <w:spacing w:line="360" w:lineRule="auto"/>
        <w:ind w:firstLine="708"/>
        <w:jc w:val="both"/>
      </w:pPr>
      <w:r>
        <w:t xml:space="preserve">- </w:t>
      </w:r>
      <w:r w:rsidRPr="00A154D6">
        <w:t>śródroczne i roczne</w:t>
      </w:r>
      <w:r>
        <w:t>;</w:t>
      </w:r>
    </w:p>
    <w:p w14:paraId="45827783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            </w:t>
      </w:r>
      <w:r>
        <w:t>-</w:t>
      </w:r>
      <w:r w:rsidRPr="00A154D6">
        <w:t xml:space="preserve"> końcowe.  </w:t>
      </w:r>
    </w:p>
    <w:p w14:paraId="392FC856" w14:textId="77777777" w:rsidR="00B94FF0" w:rsidRPr="00A154D6" w:rsidRDefault="00B94FF0" w:rsidP="00B94FF0">
      <w:pPr>
        <w:spacing w:line="360" w:lineRule="auto"/>
        <w:jc w:val="both"/>
        <w:rPr>
          <w:b/>
        </w:rPr>
      </w:pPr>
      <w:r w:rsidRPr="00A154D6">
        <w:rPr>
          <w:b/>
        </w:rPr>
        <w:t>§ 62</w:t>
      </w:r>
      <w:r>
        <w:rPr>
          <w:b/>
        </w:rPr>
        <w:t>.</w:t>
      </w:r>
      <w:r w:rsidRPr="00A154D6">
        <w:rPr>
          <w:b/>
        </w:rPr>
        <w:t xml:space="preserve"> </w:t>
      </w:r>
    </w:p>
    <w:p w14:paraId="79256CB9" w14:textId="77777777" w:rsidR="00B94FF0" w:rsidRPr="00A154D6" w:rsidRDefault="00B94FF0" w:rsidP="00B94FF0">
      <w:pPr>
        <w:spacing w:line="360" w:lineRule="auto"/>
        <w:jc w:val="both"/>
      </w:pPr>
      <w:r w:rsidRPr="00A154D6">
        <w:t>1. Uczniowie klas I – VIII podlegają klasyfikacji dwa razy w roku szkolnym:</w:t>
      </w:r>
    </w:p>
    <w:p w14:paraId="2BC8DB1C" w14:textId="77777777" w:rsidR="00B94FF0" w:rsidRPr="00A154D6" w:rsidRDefault="00B94FF0" w:rsidP="00B94FF0">
      <w:pPr>
        <w:spacing w:line="360" w:lineRule="auto"/>
        <w:ind w:firstLine="708"/>
        <w:jc w:val="both"/>
      </w:pPr>
      <w:r>
        <w:t>a)</w:t>
      </w:r>
      <w:r w:rsidRPr="00A154D6">
        <w:t xml:space="preserve">  śródrocznej – w styczniu danego roku szkolnego</w:t>
      </w:r>
      <w:r>
        <w:t>;</w:t>
      </w:r>
      <w:r w:rsidRPr="00A154D6">
        <w:t xml:space="preserve"> </w:t>
      </w:r>
    </w:p>
    <w:p w14:paraId="538A9C35" w14:textId="77777777" w:rsidR="00B94FF0" w:rsidRPr="00A154D6" w:rsidRDefault="00B94FF0" w:rsidP="00B94FF0">
      <w:pPr>
        <w:spacing w:line="360" w:lineRule="auto"/>
        <w:ind w:firstLine="708"/>
        <w:jc w:val="both"/>
      </w:pPr>
      <w:r>
        <w:t>b)</w:t>
      </w:r>
      <w:r w:rsidRPr="00A154D6">
        <w:t xml:space="preserve">  rocznej – w czerwcu danego roku szkolnego</w:t>
      </w:r>
      <w:r>
        <w:t>.</w:t>
      </w:r>
      <w:r w:rsidRPr="00A154D6">
        <w:t xml:space="preserve">  </w:t>
      </w:r>
    </w:p>
    <w:p w14:paraId="079791B2" w14:textId="77777777" w:rsidR="00B94FF0" w:rsidRPr="00F95494" w:rsidRDefault="00B94FF0" w:rsidP="00B94FF0">
      <w:pPr>
        <w:jc w:val="both"/>
        <w:rPr>
          <w:b/>
        </w:rPr>
      </w:pPr>
      <w:r w:rsidRPr="00F95494">
        <w:rPr>
          <w:b/>
        </w:rPr>
        <w:t>§ 6</w:t>
      </w:r>
      <w:r>
        <w:rPr>
          <w:b/>
        </w:rPr>
        <w:t>3.</w:t>
      </w:r>
      <w:r w:rsidRPr="00F95494">
        <w:rPr>
          <w:b/>
        </w:rPr>
        <w:t xml:space="preserve"> </w:t>
      </w:r>
    </w:p>
    <w:p w14:paraId="5CBD177A" w14:textId="77777777" w:rsidR="00B94FF0" w:rsidRDefault="00B94FF0" w:rsidP="00B94FF0">
      <w:pPr>
        <w:pStyle w:val="Akapitzlist"/>
        <w:numPr>
          <w:ilvl w:val="0"/>
          <w:numId w:val="1"/>
        </w:numPr>
        <w:jc w:val="both"/>
      </w:pPr>
      <w:r>
        <w:t>W klasach I – III śródroczne i roczne oceny klasyfikacyjne z obowiązkowych i dodatkowych zajęć edukacyjnych są ocenami opisowymi.</w:t>
      </w:r>
    </w:p>
    <w:p w14:paraId="5D3A9DE7" w14:textId="77777777" w:rsidR="00B94FF0" w:rsidRPr="00FA7733" w:rsidRDefault="00B94FF0" w:rsidP="00B94FF0">
      <w:pPr>
        <w:pStyle w:val="Akapitzlist"/>
        <w:jc w:val="both"/>
      </w:pPr>
    </w:p>
    <w:p w14:paraId="2CC8870D" w14:textId="77777777" w:rsidR="00B94FF0" w:rsidRPr="00FA7733" w:rsidRDefault="00B94FF0" w:rsidP="00B94FF0">
      <w:pPr>
        <w:pStyle w:val="Akapitzlist"/>
        <w:numPr>
          <w:ilvl w:val="0"/>
          <w:numId w:val="1"/>
        </w:numPr>
        <w:jc w:val="both"/>
      </w:pPr>
      <w:r w:rsidRPr="00FA7733">
        <w:t xml:space="preserve">W klasach I – III w celu właściwego informowania rodziców i uczniów </w:t>
      </w:r>
      <w:r w:rsidRPr="00FA7733">
        <w:br/>
        <w:t>o osiągnięciach, przyjmuje się następujące ogólne kryteria oceniania wyrażone poziomami:</w:t>
      </w:r>
    </w:p>
    <w:p w14:paraId="23F1D949" w14:textId="77777777" w:rsidR="00B94FF0" w:rsidRPr="00FA7733" w:rsidRDefault="00B94FF0" w:rsidP="00B94FF0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33">
        <w:rPr>
          <w:rFonts w:ascii="Times New Roman" w:hAnsi="Times New Roman" w:cs="Times New Roman"/>
          <w:sz w:val="24"/>
          <w:szCs w:val="24"/>
        </w:rPr>
        <w:t>poziom 6 – Uczeń wzorowo opanował zakres wiadomości i umiejętności w ramach podstawy programowej. Samodzielnie inicjuje rozwiązania konkretnych problemów. Aktywnie bierze udział w konkursach szkolnych i pozaszkolnych, wykazuje postawę twórczą lub szczególne umiejętności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299E03" w14:textId="77777777" w:rsidR="00B94FF0" w:rsidRPr="00FA7733" w:rsidRDefault="00B94FF0" w:rsidP="00B94FF0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33">
        <w:rPr>
          <w:rFonts w:ascii="Times New Roman" w:hAnsi="Times New Roman" w:cs="Times New Roman"/>
          <w:sz w:val="24"/>
          <w:szCs w:val="24"/>
        </w:rPr>
        <w:t>poziom 5 – Uczeń opanował pełen zakres wiadomości i umiejętności określonych programem nauczania, biegle posługuje się zdobytymi wiadomościami, rozwiązuje samodzielnie problemy teoretyczne i praktyczne, potrafi prawidłowo zastosować posiadaną wiedzę do rozwiązywania zadań i problemów w nowych sytuacjach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9FA06C" w14:textId="77777777" w:rsidR="00B94FF0" w:rsidRPr="00FA7733" w:rsidRDefault="00B94FF0" w:rsidP="00B94FF0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33">
        <w:rPr>
          <w:rFonts w:ascii="Times New Roman" w:hAnsi="Times New Roman" w:cs="Times New Roman"/>
          <w:sz w:val="24"/>
          <w:szCs w:val="24"/>
        </w:rPr>
        <w:t>poziom 4 – Uczeń opanował zdecydowaną większość wiadomości i umiejętności określonych programem nauczania, poprawnie rozwiązuje typowe zadania teoretyczne i praktyczne. Korzysta z poznanych w czasie zajęć źródeł informacji, potrafi zastosować zdobytą wiedzę w typowych sytuacjach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DA2614" w14:textId="77777777" w:rsidR="00B94FF0" w:rsidRPr="00FA7733" w:rsidRDefault="00B94FF0" w:rsidP="00B94FF0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33">
        <w:rPr>
          <w:rFonts w:ascii="Times New Roman" w:hAnsi="Times New Roman" w:cs="Times New Roman"/>
          <w:sz w:val="24"/>
          <w:szCs w:val="24"/>
        </w:rPr>
        <w:t>poziom 3 – Uczeń wystarczająco i zadowalająco opanował podstawowe wiadomości i umiejętności określone programem nauczania, stara się rozwiązywać typowe zadania teoretyczne lub praktyczne o niewielkim stopniu trudności. Potrafi pod kierunkiem nauczyciela skorzystać z podstawowych informacji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F394C0" w14:textId="77777777" w:rsidR="00B94FF0" w:rsidRPr="00FA7733" w:rsidRDefault="00B94FF0" w:rsidP="00B94FF0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33">
        <w:rPr>
          <w:rFonts w:ascii="Times New Roman" w:hAnsi="Times New Roman" w:cs="Times New Roman"/>
          <w:sz w:val="24"/>
          <w:szCs w:val="24"/>
        </w:rPr>
        <w:t xml:space="preserve">poziom 2 – Uczeń opanował niezbędne minimum wiadomości i umiejętności określone programem nauczania. Nie jest w stanie samodzielnie rozwiązać większości zadań o elementarnym stopniu trudności. Posiada poważne braki </w:t>
      </w:r>
      <w:r>
        <w:rPr>
          <w:rFonts w:ascii="Times New Roman" w:hAnsi="Times New Roman" w:cs="Times New Roman"/>
          <w:sz w:val="24"/>
          <w:szCs w:val="24"/>
        </w:rPr>
        <w:br/>
      </w:r>
      <w:r w:rsidRPr="00FA7733">
        <w:rPr>
          <w:rFonts w:ascii="Times New Roman" w:hAnsi="Times New Roman" w:cs="Times New Roman"/>
          <w:sz w:val="24"/>
          <w:szCs w:val="24"/>
        </w:rPr>
        <w:t>w wiedzy, które jednak można nadrobić w dłuższym okresie czasu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9E482A" w14:textId="77777777" w:rsidR="00B94FF0" w:rsidRPr="00FA7733" w:rsidRDefault="00B94FF0" w:rsidP="00B94FF0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33">
        <w:rPr>
          <w:rFonts w:ascii="Times New Roman" w:hAnsi="Times New Roman" w:cs="Times New Roman"/>
          <w:sz w:val="24"/>
          <w:szCs w:val="24"/>
        </w:rPr>
        <w:t>poziom 1 – Uczeń nie opanował wiadomości i umiejętności określonych programem nauczania. Nie potrafi rozwiązywać prostych zadań i problemów o elementarnym stopniu trudności nawet przy pomocy 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4358DB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3. Oceny bieżące z obowiązkowych i dodatkowych zajęć są ocenami opisowymi. </w:t>
      </w:r>
    </w:p>
    <w:p w14:paraId="04B4D574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4. Oceny bieżące, będące ocenami opisowymi, mogą być formułowane w sposób ustny </w:t>
      </w:r>
      <w:r>
        <w:br/>
      </w:r>
      <w:r w:rsidRPr="00A154D6">
        <w:t xml:space="preserve">lub pisemny. </w:t>
      </w:r>
    </w:p>
    <w:p w14:paraId="286D7B6A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5. Ocena opisowa jest informacją o postępach ucznia, jego wkładzie pracy we własny rozwój, przekazuje mu informacje o tym, co zrobił dobrze i jak się dalej uczyć. </w:t>
      </w:r>
    </w:p>
    <w:p w14:paraId="0B2454CC" w14:textId="77777777" w:rsidR="00B94FF0" w:rsidRDefault="00B94FF0" w:rsidP="00B94FF0">
      <w:pPr>
        <w:jc w:val="both"/>
      </w:pPr>
    </w:p>
    <w:p w14:paraId="0BD5CDEF" w14:textId="77777777" w:rsidR="00B94FF0" w:rsidRPr="00A154D6" w:rsidRDefault="00B94FF0" w:rsidP="00B94FF0">
      <w:pPr>
        <w:spacing w:line="360" w:lineRule="auto"/>
        <w:jc w:val="both"/>
        <w:rPr>
          <w:b/>
        </w:rPr>
      </w:pPr>
      <w:r w:rsidRPr="00A154D6">
        <w:rPr>
          <w:b/>
        </w:rPr>
        <w:t>§ 64</w:t>
      </w:r>
      <w:r>
        <w:rPr>
          <w:b/>
        </w:rPr>
        <w:t>.</w:t>
      </w:r>
    </w:p>
    <w:p w14:paraId="244A09AA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1. Uczeń klasy I–III szkoły podstawowej otrzymuje w każdym roku szkolnym promocję </w:t>
      </w:r>
      <w:r>
        <w:br/>
      </w:r>
      <w:r w:rsidRPr="00A154D6">
        <w:t xml:space="preserve">do klasy programowo wyższej. </w:t>
      </w:r>
    </w:p>
    <w:p w14:paraId="47618F4E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2. W wyjątkowych przypadkach, uzasadnionych poziomem rozwoju i osiągnięć ucznia w danym roku szkolnym lub stanem zdrowia ucznia, rada pedagogiczna może postanowić o powtarzaniu klasy przez ucznia klasy I–III szkoły podstawowej, na wniosek wychowawcy oddziału, po zasięgnięciu opinii rodziców ucznia lub na wniosek rodziców ucznia, </w:t>
      </w:r>
      <w:r>
        <w:br/>
      </w:r>
      <w:r w:rsidRPr="00A154D6">
        <w:t xml:space="preserve">po zasięgnięciu opinii wychowawcy oddziału. Warunki niepromowania uczniów w klasach </w:t>
      </w:r>
      <w:r>
        <w:br/>
      </w:r>
      <w:r w:rsidRPr="00A154D6">
        <w:t>I-III stanowią odrębny dokument znajdujący się w dokumentacji Szkoły Podstawowej nr 94.</w:t>
      </w:r>
    </w:p>
    <w:p w14:paraId="04C3874B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3. Klasyfikacja roczna w klasach I-III polega na podsumowaniu osiągnięć edukacyjnych i zachowania ucznia w danym roku szkolnym oraz ustaleniu jednej rocznej oceny klasyfikacyjnej z zajęć edukacyjnych i rocznej oceny klasyfikacyjnej zachowania. </w:t>
      </w:r>
    </w:p>
    <w:p w14:paraId="5C2A078F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4.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A154D6">
        <w:t>i</w:t>
      </w:r>
      <w:proofErr w:type="spellEnd"/>
      <w:r w:rsidRPr="00A154D6">
        <w:t xml:space="preserve">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14:paraId="5370E572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 5. Począwszy od klasy IV szkoły podstawowej uczeń otrzymuje promocję do klasy programowo wyższej, jeżeli ze wszystkich obowiązkowych zajęć edukacyjnych otrzymał roczne pozytywne oceny klasyfikacyjne.  </w:t>
      </w:r>
    </w:p>
    <w:p w14:paraId="2D1F20DB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6.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 </w:t>
      </w:r>
    </w:p>
    <w:p w14:paraId="1E3C2E41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7. Uczeń, który posiada orzeczenie o potrzebie kształcenia specjalnego i ma opóźnienie w 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 </w:t>
      </w:r>
    </w:p>
    <w:p w14:paraId="05C72C0A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8. Uczeń, który nie otrzymał promocji do klasy programowo wyższej, powtarza klasę.  </w:t>
      </w:r>
    </w:p>
    <w:p w14:paraId="44F1267E" w14:textId="77777777" w:rsidR="00B94FF0" w:rsidRDefault="00B94FF0" w:rsidP="00B94FF0">
      <w:pPr>
        <w:jc w:val="both"/>
      </w:pPr>
    </w:p>
    <w:p w14:paraId="725E85B7" w14:textId="77777777" w:rsidR="00B94FF0" w:rsidRDefault="00B94FF0" w:rsidP="00B94FF0">
      <w:pPr>
        <w:spacing w:line="360" w:lineRule="auto"/>
        <w:jc w:val="both"/>
        <w:rPr>
          <w:b/>
        </w:rPr>
      </w:pPr>
      <w:r w:rsidRPr="00A154D6">
        <w:rPr>
          <w:b/>
        </w:rPr>
        <w:t>§ 65</w:t>
      </w:r>
      <w:r>
        <w:rPr>
          <w:b/>
        </w:rPr>
        <w:t>.</w:t>
      </w:r>
      <w:r w:rsidRPr="00A154D6">
        <w:rPr>
          <w:b/>
        </w:rPr>
        <w:t xml:space="preserve"> </w:t>
      </w:r>
      <w:r>
        <w:rPr>
          <w:b/>
        </w:rPr>
        <w:t>„</w:t>
      </w:r>
      <w:r w:rsidRPr="00A154D6">
        <w:rPr>
          <w:b/>
        </w:rPr>
        <w:t>uchylony</w:t>
      </w:r>
      <w:r>
        <w:rPr>
          <w:b/>
        </w:rPr>
        <w:t>”</w:t>
      </w:r>
    </w:p>
    <w:p w14:paraId="2F3CA46F" w14:textId="77777777" w:rsidR="00B94FF0" w:rsidRPr="00A154D6" w:rsidRDefault="00B94FF0" w:rsidP="00B94FF0">
      <w:pPr>
        <w:spacing w:line="360" w:lineRule="auto"/>
        <w:jc w:val="both"/>
        <w:rPr>
          <w:b/>
        </w:rPr>
      </w:pPr>
    </w:p>
    <w:p w14:paraId="447CFFFB" w14:textId="77777777" w:rsidR="00B94FF0" w:rsidRPr="00A154D6" w:rsidRDefault="00B94FF0" w:rsidP="00B94FF0">
      <w:pPr>
        <w:spacing w:line="360" w:lineRule="auto"/>
        <w:jc w:val="both"/>
        <w:rPr>
          <w:b/>
        </w:rPr>
      </w:pPr>
      <w:r w:rsidRPr="00A154D6">
        <w:rPr>
          <w:b/>
        </w:rPr>
        <w:t>§ 66</w:t>
      </w:r>
      <w:r>
        <w:rPr>
          <w:b/>
        </w:rPr>
        <w:t>.</w:t>
      </w:r>
    </w:p>
    <w:p w14:paraId="0A7508DE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 Bieżącej ocenie ucznia podlegają efekty jego pracy.  </w:t>
      </w:r>
    </w:p>
    <w:p w14:paraId="46E1E778" w14:textId="77777777" w:rsidR="00B94FF0" w:rsidRPr="00A154D6" w:rsidRDefault="00B94FF0" w:rsidP="00B94FF0">
      <w:pPr>
        <w:spacing w:line="360" w:lineRule="auto"/>
        <w:jc w:val="both"/>
        <w:rPr>
          <w:b/>
        </w:rPr>
      </w:pPr>
      <w:r w:rsidRPr="00A154D6">
        <w:rPr>
          <w:b/>
        </w:rPr>
        <w:t>§ 67</w:t>
      </w:r>
      <w:r>
        <w:rPr>
          <w:b/>
        </w:rPr>
        <w:t>.</w:t>
      </w:r>
      <w:r w:rsidRPr="00A154D6">
        <w:rPr>
          <w:b/>
        </w:rPr>
        <w:t xml:space="preserve"> </w:t>
      </w:r>
    </w:p>
    <w:p w14:paraId="6379B09F" w14:textId="77777777" w:rsidR="00B94FF0" w:rsidRPr="00A154D6" w:rsidRDefault="00B94FF0" w:rsidP="00B94FF0">
      <w:pPr>
        <w:spacing w:line="360" w:lineRule="auto"/>
        <w:jc w:val="both"/>
      </w:pPr>
      <w:r w:rsidRPr="00A154D6">
        <w:t xml:space="preserve">1. W drugim etapie edukacyjnym, w klasach IV – VIII, oceny klasyfikacyjne wyrażane są stopniem według następującej skali: </w:t>
      </w:r>
    </w:p>
    <w:p w14:paraId="4E79AF49" w14:textId="77777777" w:rsidR="00B94FF0" w:rsidRPr="00A154D6" w:rsidRDefault="00B94FF0" w:rsidP="00B94FF0">
      <w:pPr>
        <w:spacing w:line="360" w:lineRule="auto"/>
        <w:ind w:firstLine="708"/>
        <w:jc w:val="both"/>
      </w:pPr>
      <w:r>
        <w:t xml:space="preserve"> a) stopień celujący – 6;</w:t>
      </w:r>
    </w:p>
    <w:p w14:paraId="2D465019" w14:textId="77777777" w:rsidR="00B94FF0" w:rsidRPr="00A154D6" w:rsidRDefault="00B94FF0" w:rsidP="00B94FF0">
      <w:pPr>
        <w:spacing w:line="360" w:lineRule="auto"/>
        <w:ind w:firstLine="708"/>
        <w:jc w:val="both"/>
      </w:pPr>
      <w:r w:rsidRPr="00A154D6">
        <w:t xml:space="preserve"> </w:t>
      </w:r>
      <w:r>
        <w:t>b</w:t>
      </w:r>
      <w:r w:rsidRPr="00A154D6">
        <w:t>) stopień bardzo dobry – 5</w:t>
      </w:r>
      <w:r>
        <w:t>;</w:t>
      </w:r>
    </w:p>
    <w:p w14:paraId="7D7B9AFB" w14:textId="77777777" w:rsidR="00B94FF0" w:rsidRPr="00A154D6" w:rsidRDefault="00B94FF0" w:rsidP="00B94FF0">
      <w:pPr>
        <w:spacing w:line="360" w:lineRule="auto"/>
        <w:ind w:firstLine="708"/>
        <w:jc w:val="both"/>
      </w:pPr>
      <w:r w:rsidRPr="00A154D6">
        <w:t xml:space="preserve"> </w:t>
      </w:r>
      <w:r>
        <w:t>c</w:t>
      </w:r>
      <w:r w:rsidRPr="00A154D6">
        <w:t>) stopień dobry – 4</w:t>
      </w:r>
      <w:r>
        <w:t>;</w:t>
      </w:r>
    </w:p>
    <w:p w14:paraId="09F58F77" w14:textId="77777777" w:rsidR="00B94FF0" w:rsidRPr="00A154D6" w:rsidRDefault="00B94FF0" w:rsidP="00B94FF0">
      <w:pPr>
        <w:spacing w:line="360" w:lineRule="auto"/>
        <w:ind w:firstLine="708"/>
        <w:jc w:val="both"/>
      </w:pPr>
      <w:r w:rsidRPr="00A154D6">
        <w:t xml:space="preserve"> </w:t>
      </w:r>
      <w:r>
        <w:t>d</w:t>
      </w:r>
      <w:r w:rsidRPr="00A154D6">
        <w:t>) stopień dostateczny – 3</w:t>
      </w:r>
      <w:r>
        <w:t>;</w:t>
      </w:r>
      <w:r w:rsidRPr="00A154D6">
        <w:t xml:space="preserve"> </w:t>
      </w:r>
    </w:p>
    <w:p w14:paraId="2C8D7A82" w14:textId="77777777" w:rsidR="00B94FF0" w:rsidRPr="00A154D6" w:rsidRDefault="00B94FF0" w:rsidP="00B94FF0">
      <w:pPr>
        <w:spacing w:line="360" w:lineRule="auto"/>
        <w:ind w:firstLine="708"/>
        <w:jc w:val="both"/>
      </w:pPr>
      <w:r w:rsidRPr="00A154D6">
        <w:t xml:space="preserve"> </w:t>
      </w:r>
      <w:r>
        <w:t>e</w:t>
      </w:r>
      <w:r w:rsidRPr="00A154D6">
        <w:t>) stopień dopuszczający – 2</w:t>
      </w:r>
      <w:r>
        <w:t>;</w:t>
      </w:r>
      <w:r w:rsidRPr="00A154D6">
        <w:t xml:space="preserve"> </w:t>
      </w:r>
    </w:p>
    <w:p w14:paraId="4AA1A27F" w14:textId="77777777" w:rsidR="00B94FF0" w:rsidRPr="00A154D6" w:rsidRDefault="00B94FF0" w:rsidP="00B94FF0">
      <w:pPr>
        <w:spacing w:line="360" w:lineRule="auto"/>
        <w:ind w:firstLine="708"/>
        <w:jc w:val="both"/>
      </w:pPr>
      <w:r w:rsidRPr="00A154D6">
        <w:t xml:space="preserve"> </w:t>
      </w:r>
      <w:r>
        <w:t>f</w:t>
      </w:r>
      <w:r w:rsidRPr="00A154D6">
        <w:t xml:space="preserve">) stopień niedostateczny – 1.  </w:t>
      </w:r>
    </w:p>
    <w:p w14:paraId="35E3B0BD" w14:textId="77777777" w:rsidR="00B94FF0" w:rsidRPr="000943E4" w:rsidRDefault="00B94FF0" w:rsidP="00B94FF0">
      <w:pPr>
        <w:pStyle w:val="Bezodstpw"/>
        <w:spacing w:line="360" w:lineRule="auto"/>
        <w:jc w:val="both"/>
      </w:pPr>
      <w:r w:rsidRPr="000943E4">
        <w:t xml:space="preserve">2. Oceny klasyfikacyjne bieżące, śródroczne i roczne, począwszy od klasy IV ustala się </w:t>
      </w:r>
      <w:r w:rsidRPr="000943E4">
        <w:br/>
        <w:t>w stopniach według następującej skali:</w:t>
      </w:r>
    </w:p>
    <w:p w14:paraId="7B000AE3" w14:textId="77777777" w:rsidR="00B94FF0" w:rsidRPr="000943E4" w:rsidRDefault="00B94FF0" w:rsidP="00B94FF0">
      <w:pPr>
        <w:pStyle w:val="Bezodstpw"/>
        <w:spacing w:line="360" w:lineRule="auto"/>
        <w:ind w:left="284"/>
      </w:pPr>
      <w:r w:rsidRPr="000943E4">
        <w:t>98 – 100% celujący</w:t>
      </w:r>
      <w:r w:rsidRPr="000943E4">
        <w:br/>
        <w:t>95 – 97 % bardzo dobry +</w:t>
      </w:r>
      <w:r w:rsidRPr="000943E4">
        <w:br/>
        <w:t>91 – 94% bardzo dobry</w:t>
      </w:r>
      <w:r w:rsidRPr="000943E4">
        <w:br/>
        <w:t>85 – 90% dobry +</w:t>
      </w:r>
    </w:p>
    <w:p w14:paraId="4BAEAA90" w14:textId="77777777" w:rsidR="00B94FF0" w:rsidRPr="000943E4" w:rsidRDefault="00B94FF0" w:rsidP="00B94FF0">
      <w:pPr>
        <w:pStyle w:val="Bezodstpw"/>
        <w:spacing w:line="360" w:lineRule="auto"/>
        <w:ind w:left="284"/>
      </w:pPr>
      <w:r w:rsidRPr="000943E4">
        <w:t>71 – 84% dobry</w:t>
      </w:r>
    </w:p>
    <w:p w14:paraId="06D23926" w14:textId="77777777" w:rsidR="00B94FF0" w:rsidRPr="000943E4" w:rsidRDefault="00B94FF0" w:rsidP="00B94FF0">
      <w:pPr>
        <w:pStyle w:val="Bezodstpw"/>
        <w:spacing w:line="360" w:lineRule="auto"/>
        <w:ind w:left="284"/>
      </w:pPr>
      <w:r w:rsidRPr="000943E4">
        <w:t>65 – 70% dostateczny +</w:t>
      </w:r>
    </w:p>
    <w:p w14:paraId="49E70A52" w14:textId="77777777" w:rsidR="00B94FF0" w:rsidRPr="000943E4" w:rsidRDefault="00B94FF0" w:rsidP="00B94FF0">
      <w:pPr>
        <w:pStyle w:val="Bezodstpw"/>
        <w:spacing w:line="360" w:lineRule="auto"/>
        <w:ind w:left="284"/>
      </w:pPr>
      <w:r w:rsidRPr="000943E4">
        <w:t>51 – 64% dostateczny</w:t>
      </w:r>
    </w:p>
    <w:p w14:paraId="3F83C960" w14:textId="77777777" w:rsidR="00B94FF0" w:rsidRPr="000943E4" w:rsidRDefault="00B94FF0" w:rsidP="00B94FF0">
      <w:pPr>
        <w:pStyle w:val="Bezodstpw"/>
        <w:spacing w:line="360" w:lineRule="auto"/>
        <w:ind w:left="284"/>
      </w:pPr>
      <w:r w:rsidRPr="000943E4">
        <w:t>45 – 50% dopuszczający +</w:t>
      </w:r>
    </w:p>
    <w:p w14:paraId="3DD13CB2" w14:textId="77777777" w:rsidR="00B94FF0" w:rsidRPr="000943E4" w:rsidRDefault="00B94FF0" w:rsidP="00B94FF0">
      <w:pPr>
        <w:pStyle w:val="Bezodstpw"/>
        <w:spacing w:line="360" w:lineRule="auto"/>
        <w:ind w:left="284"/>
      </w:pPr>
      <w:r w:rsidRPr="000943E4">
        <w:t>35 – 44% dopuszczający</w:t>
      </w:r>
    </w:p>
    <w:p w14:paraId="1F1243D2" w14:textId="77777777" w:rsidR="00B94FF0" w:rsidRDefault="00B94FF0" w:rsidP="00B94FF0">
      <w:pPr>
        <w:pStyle w:val="Bezodstpw"/>
        <w:spacing w:line="360" w:lineRule="auto"/>
        <w:ind w:left="284"/>
      </w:pPr>
      <w:r w:rsidRPr="000943E4">
        <w:t>0% –34% niedostateczny</w:t>
      </w:r>
    </w:p>
    <w:p w14:paraId="1AC089E3" w14:textId="77777777" w:rsidR="00B94FF0" w:rsidRPr="000943E4" w:rsidRDefault="00B94FF0" w:rsidP="00B94FF0">
      <w:pPr>
        <w:pStyle w:val="Bezodstpw"/>
        <w:spacing w:line="360" w:lineRule="auto"/>
        <w:ind w:left="284"/>
      </w:pPr>
    </w:p>
    <w:p w14:paraId="67767E96" w14:textId="77777777" w:rsidR="00B94FF0" w:rsidRPr="000943E4" w:rsidRDefault="00B94FF0" w:rsidP="00B94FF0">
      <w:pPr>
        <w:tabs>
          <w:tab w:val="left" w:pos="851"/>
        </w:tabs>
        <w:spacing w:after="0" w:line="360" w:lineRule="auto"/>
        <w:ind w:right="44"/>
        <w:jc w:val="both"/>
        <w:rPr>
          <w:rFonts w:eastAsia="Calibri Light"/>
        </w:rPr>
      </w:pPr>
      <w:r w:rsidRPr="000943E4">
        <w:rPr>
          <w:rFonts w:eastAsia="Calibri Light"/>
        </w:rPr>
        <w:t xml:space="preserve">3. „0” w miejscu oceny w dzienniku oznacza niezaliczenie pracy bądź nieobecność ucznia </w:t>
      </w:r>
      <w:r w:rsidRPr="000943E4">
        <w:rPr>
          <w:rFonts w:eastAsia="Calibri Light"/>
        </w:rPr>
        <w:br/>
        <w:t xml:space="preserve">na klasówce lub innej formie sprawdzania materiału. „0” nie jest oceną wiedzy </w:t>
      </w:r>
      <w:r w:rsidRPr="000943E4">
        <w:rPr>
          <w:rFonts w:eastAsia="Calibri Light"/>
        </w:rPr>
        <w:br/>
        <w:t xml:space="preserve">czy umiejętności, a jedynie informacją dla ucznia i rodzica o potrzebie zaliczenia danej pracy </w:t>
      </w:r>
      <w:r w:rsidRPr="000943E4">
        <w:rPr>
          <w:rFonts w:eastAsia="Calibri Light"/>
        </w:rPr>
        <w:br/>
        <w:t>w terminie ustalonym z nauczycielem.</w:t>
      </w:r>
    </w:p>
    <w:p w14:paraId="47E33861" w14:textId="77777777" w:rsidR="00B94FF0" w:rsidRPr="000943E4" w:rsidRDefault="00B94FF0" w:rsidP="00B94FF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880" w:hanging="880"/>
        <w:jc w:val="both"/>
        <w:rPr>
          <w:rFonts w:eastAsia="Calibri Light"/>
        </w:rPr>
      </w:pPr>
      <w:r w:rsidRPr="000943E4">
        <w:rPr>
          <w:rFonts w:eastAsia="Calibri Light"/>
        </w:rPr>
        <w:t>W szkole oceny z przedmiotów wystawia się w oparciu o średnią ważoną.</w:t>
      </w:r>
    </w:p>
    <w:p w14:paraId="72F6ACB0" w14:textId="77777777" w:rsidR="00B94FF0" w:rsidRPr="000943E4" w:rsidRDefault="00B94FF0" w:rsidP="00B94FF0">
      <w:pPr>
        <w:pStyle w:val="Bezodstpw"/>
      </w:pPr>
    </w:p>
    <w:p w14:paraId="7C4BD8C4" w14:textId="77777777" w:rsidR="00B94FF0" w:rsidRPr="000943E4" w:rsidRDefault="00B94FF0" w:rsidP="00B94FF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144" w:hanging="284"/>
        <w:jc w:val="both"/>
        <w:rPr>
          <w:rFonts w:eastAsia="Calibri Light"/>
        </w:rPr>
      </w:pPr>
      <w:r w:rsidRPr="000943E4">
        <w:rPr>
          <w:rFonts w:eastAsia="Calibri Light"/>
        </w:rPr>
        <w:t>Podstawą do wystawienia oceny śródrocznej oraz oceny końcoworocznej jest średnia obliczona w następujący sposób:</w:t>
      </w:r>
    </w:p>
    <w:p w14:paraId="04C7C8B9" w14:textId="77777777" w:rsidR="00B94FF0" w:rsidRPr="00DC129C" w:rsidRDefault="00B94FF0" w:rsidP="00B94FF0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right="4"/>
        <w:jc w:val="both"/>
        <w:rPr>
          <w:rFonts w:eastAsia="Calibri Light"/>
        </w:rPr>
      </w:pPr>
      <w:r w:rsidRPr="00DC129C">
        <w:rPr>
          <w:rFonts w:eastAsia="Calibri Light"/>
        </w:rPr>
        <w:t>każdej ocenie śródrocznej przyporządkowuje się liczbę naturalną, oznaczającą jej wagę w hierarchii ocen</w:t>
      </w:r>
    </w:p>
    <w:p w14:paraId="7F6C1BDF" w14:textId="77777777" w:rsidR="00B94FF0" w:rsidRPr="00DC129C" w:rsidRDefault="00B94FF0" w:rsidP="00B94FF0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jc w:val="both"/>
        <w:rPr>
          <w:rFonts w:eastAsia="Calibri Light"/>
        </w:rPr>
      </w:pPr>
      <w:r w:rsidRPr="00DC129C">
        <w:rPr>
          <w:rFonts w:eastAsia="Calibri Light"/>
        </w:rPr>
        <w:t>średnią ważoną oblicza się jako iloraz</w:t>
      </w:r>
    </w:p>
    <w:p w14:paraId="717642D4" w14:textId="77777777" w:rsidR="00B94FF0" w:rsidRPr="00002B3A" w:rsidRDefault="00B94FF0" w:rsidP="00B94FF0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right="384"/>
        <w:jc w:val="both"/>
        <w:rPr>
          <w:rFonts w:eastAsia="Calibri Light"/>
        </w:rPr>
      </w:pPr>
      <w:r w:rsidRPr="00002B3A">
        <w:rPr>
          <w:rFonts w:eastAsia="Calibri Light"/>
        </w:rPr>
        <w:t>średniej ważonej przyporządkowuje się ocenę szkolną następująco wg wzoru średnia-nota:</w:t>
      </w:r>
    </w:p>
    <w:p w14:paraId="60EEB2EE" w14:textId="77777777" w:rsidR="00B94FF0" w:rsidRPr="000943E4" w:rsidRDefault="00B94FF0" w:rsidP="00B94FF0">
      <w:pPr>
        <w:tabs>
          <w:tab w:val="left" w:pos="284"/>
          <w:tab w:val="left" w:pos="567"/>
          <w:tab w:val="left" w:pos="1600"/>
        </w:tabs>
        <w:spacing w:after="0" w:line="360" w:lineRule="auto"/>
        <w:rPr>
          <w:rFonts w:eastAsia="Calibri Light"/>
        </w:rPr>
      </w:pPr>
      <w:r>
        <w:rPr>
          <w:rFonts w:eastAsia="Calibri Light"/>
        </w:rPr>
        <w:t xml:space="preserve">     - od </w:t>
      </w:r>
      <w:r w:rsidRPr="000943E4">
        <w:rPr>
          <w:rFonts w:eastAsia="Calibri Light"/>
        </w:rPr>
        <w:t xml:space="preserve">1,70 i poniżej </w:t>
      </w:r>
      <w:r w:rsidRPr="000943E4">
        <w:rPr>
          <w:rFonts w:eastAsia="Calibri Light"/>
        </w:rPr>
        <w:tab/>
        <w:t>– niedostateczny (1)</w:t>
      </w:r>
      <w:r>
        <w:rPr>
          <w:rFonts w:eastAsia="Calibri Light"/>
        </w:rPr>
        <w:t>;</w:t>
      </w:r>
    </w:p>
    <w:p w14:paraId="40532E4D" w14:textId="77777777" w:rsidR="00B94FF0" w:rsidRPr="000943E4" w:rsidRDefault="00B94FF0" w:rsidP="00B94FF0">
      <w:pPr>
        <w:tabs>
          <w:tab w:val="left" w:pos="284"/>
          <w:tab w:val="left" w:pos="567"/>
          <w:tab w:val="left" w:pos="1600"/>
        </w:tabs>
        <w:spacing w:after="0" w:line="360" w:lineRule="auto"/>
        <w:rPr>
          <w:rFonts w:eastAsia="Calibri Light"/>
        </w:rPr>
      </w:pPr>
      <w:r>
        <w:rPr>
          <w:rFonts w:eastAsia="Calibri Light"/>
        </w:rPr>
        <w:t xml:space="preserve">     - </w:t>
      </w:r>
      <w:r w:rsidRPr="000943E4">
        <w:rPr>
          <w:rFonts w:eastAsia="Calibri Light"/>
        </w:rPr>
        <w:t>od 1,71 do 2,70 – dopuszczający (2)</w:t>
      </w:r>
      <w:r>
        <w:rPr>
          <w:rFonts w:eastAsia="Calibri Light"/>
        </w:rPr>
        <w:t>;</w:t>
      </w:r>
    </w:p>
    <w:p w14:paraId="522411A5" w14:textId="77777777" w:rsidR="00B94FF0" w:rsidRPr="000943E4" w:rsidRDefault="00B94FF0" w:rsidP="00B94FF0">
      <w:pPr>
        <w:tabs>
          <w:tab w:val="left" w:pos="284"/>
          <w:tab w:val="left" w:pos="567"/>
          <w:tab w:val="left" w:pos="1600"/>
        </w:tabs>
        <w:spacing w:after="0" w:line="360" w:lineRule="auto"/>
        <w:rPr>
          <w:rFonts w:eastAsia="Calibri Light"/>
        </w:rPr>
      </w:pPr>
      <w:r>
        <w:rPr>
          <w:rFonts w:eastAsia="Calibri Light"/>
        </w:rPr>
        <w:t xml:space="preserve">     - </w:t>
      </w:r>
      <w:r w:rsidRPr="000943E4">
        <w:rPr>
          <w:rFonts w:eastAsia="Calibri Light"/>
        </w:rPr>
        <w:t>od 2,71 do 3,70 – dostateczny (3)</w:t>
      </w:r>
      <w:r>
        <w:rPr>
          <w:rFonts w:eastAsia="Calibri Light"/>
        </w:rPr>
        <w:t>;</w:t>
      </w:r>
    </w:p>
    <w:p w14:paraId="4CC5C055" w14:textId="77777777" w:rsidR="00B94FF0" w:rsidRPr="000943E4" w:rsidRDefault="00B94FF0" w:rsidP="00B94FF0">
      <w:pPr>
        <w:tabs>
          <w:tab w:val="left" w:pos="284"/>
          <w:tab w:val="left" w:pos="567"/>
          <w:tab w:val="left" w:pos="1400"/>
          <w:tab w:val="left" w:pos="1560"/>
        </w:tabs>
        <w:spacing w:after="0" w:line="360" w:lineRule="auto"/>
        <w:rPr>
          <w:rFonts w:eastAsia="Calibri Light"/>
        </w:rPr>
      </w:pPr>
      <w:bookmarkStart w:id="0" w:name="page49"/>
      <w:bookmarkEnd w:id="0"/>
      <w:r>
        <w:rPr>
          <w:rFonts w:eastAsia="Calibri Light"/>
        </w:rPr>
        <w:t xml:space="preserve">     - </w:t>
      </w:r>
      <w:r w:rsidRPr="000943E4">
        <w:rPr>
          <w:rFonts w:eastAsia="Calibri Light"/>
        </w:rPr>
        <w:t>od 3,71 do 4,70 – dobry (4)</w:t>
      </w:r>
      <w:r>
        <w:rPr>
          <w:rFonts w:eastAsia="Calibri Light"/>
        </w:rPr>
        <w:t>;</w:t>
      </w:r>
    </w:p>
    <w:p w14:paraId="59704B1A" w14:textId="77777777" w:rsidR="00B94FF0" w:rsidRDefault="00B94FF0" w:rsidP="00B94FF0">
      <w:pPr>
        <w:tabs>
          <w:tab w:val="left" w:pos="284"/>
          <w:tab w:val="left" w:pos="567"/>
          <w:tab w:val="left" w:pos="1400"/>
          <w:tab w:val="left" w:pos="1560"/>
        </w:tabs>
        <w:spacing w:after="0" w:line="360" w:lineRule="auto"/>
        <w:ind w:left="284"/>
        <w:rPr>
          <w:rFonts w:eastAsia="Calibri Light"/>
        </w:rPr>
      </w:pPr>
      <w:r>
        <w:rPr>
          <w:rFonts w:eastAsia="Calibri Light"/>
        </w:rPr>
        <w:t xml:space="preserve">- </w:t>
      </w:r>
      <w:r w:rsidRPr="000943E4">
        <w:rPr>
          <w:rFonts w:eastAsia="Calibri Light"/>
        </w:rPr>
        <w:t>od 4,71 do 5,49 – bardzo dobry (5)</w:t>
      </w:r>
      <w:r>
        <w:rPr>
          <w:rFonts w:eastAsia="Calibri Light"/>
        </w:rPr>
        <w:t>;</w:t>
      </w:r>
    </w:p>
    <w:p w14:paraId="43FE1690" w14:textId="77777777" w:rsidR="00B94FF0" w:rsidRPr="000943E4" w:rsidRDefault="00B94FF0" w:rsidP="00B94FF0">
      <w:pPr>
        <w:tabs>
          <w:tab w:val="left" w:pos="284"/>
          <w:tab w:val="left" w:pos="567"/>
          <w:tab w:val="left" w:pos="1400"/>
          <w:tab w:val="left" w:pos="1560"/>
        </w:tabs>
        <w:spacing w:after="0" w:line="360" w:lineRule="auto"/>
        <w:ind w:left="284"/>
        <w:rPr>
          <w:rFonts w:eastAsia="Calibri Light"/>
        </w:rPr>
      </w:pPr>
      <w:r>
        <w:rPr>
          <w:rFonts w:eastAsia="Calibri Light"/>
        </w:rPr>
        <w:t xml:space="preserve">- </w:t>
      </w:r>
      <w:r w:rsidRPr="000943E4">
        <w:rPr>
          <w:rFonts w:eastAsia="Calibri Light"/>
        </w:rPr>
        <w:t>od 5,50 i powyżej – celujący (6).</w:t>
      </w:r>
      <w:r w:rsidRPr="000943E4">
        <w:rPr>
          <w:rFonts w:eastAsia="Calibri Light"/>
        </w:rPr>
        <w:br/>
      </w:r>
    </w:p>
    <w:p w14:paraId="05B45E4B" w14:textId="77777777" w:rsidR="00B94FF0" w:rsidRPr="000943E4" w:rsidRDefault="00B94FF0" w:rsidP="00B94FF0">
      <w:pPr>
        <w:tabs>
          <w:tab w:val="left" w:pos="680"/>
        </w:tabs>
        <w:spacing w:after="0" w:line="360" w:lineRule="auto"/>
        <w:ind w:right="60"/>
        <w:jc w:val="both"/>
        <w:rPr>
          <w:rFonts w:eastAsia="Calibri Light"/>
        </w:rPr>
      </w:pPr>
      <w:r w:rsidRPr="000943E4">
        <w:rPr>
          <w:rFonts w:eastAsia="Calibri Light"/>
        </w:rPr>
        <w:t>6.  Na podstawie ocen uzyskanych przez ucznia w czasie całego roku szkolnego nauczyciel wystawia  ocenę końcoworoczną.</w:t>
      </w:r>
    </w:p>
    <w:p w14:paraId="73921DC3" w14:textId="77777777" w:rsidR="00B94FF0" w:rsidRPr="000943E4" w:rsidRDefault="00B94FF0" w:rsidP="00B94FF0">
      <w:pPr>
        <w:pStyle w:val="Bezodstpw"/>
      </w:pPr>
    </w:p>
    <w:p w14:paraId="478CBCB9" w14:textId="77777777" w:rsidR="00B94FF0" w:rsidRPr="000943E4" w:rsidRDefault="00B94FF0" w:rsidP="00B94FF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40" w:hanging="284"/>
        <w:jc w:val="both"/>
        <w:rPr>
          <w:rFonts w:eastAsia="Calibri Light"/>
        </w:rPr>
      </w:pPr>
      <w:r w:rsidRPr="000943E4">
        <w:rPr>
          <w:rFonts w:eastAsia="Calibri Light"/>
        </w:rPr>
        <w:t>Przy ocenianiu śródrocznym (rok szkolny dzieli się na dwa półrocza) można wystawić ocenę z plusem, natomiast na koniec roku obowiązują tylko pełne oceny.</w:t>
      </w:r>
    </w:p>
    <w:p w14:paraId="7D30DAD9" w14:textId="77777777" w:rsidR="00B94FF0" w:rsidRPr="000943E4" w:rsidRDefault="00B94FF0" w:rsidP="00B94FF0">
      <w:pPr>
        <w:pStyle w:val="Bezodstpw"/>
      </w:pPr>
    </w:p>
    <w:p w14:paraId="5648A846" w14:textId="77777777" w:rsidR="00B94FF0" w:rsidRPr="000943E4" w:rsidRDefault="00B94FF0" w:rsidP="00B94FF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360" w:hanging="284"/>
        <w:jc w:val="both"/>
        <w:rPr>
          <w:rFonts w:eastAsia="Calibri Light"/>
        </w:rPr>
      </w:pPr>
      <w:r w:rsidRPr="000943E4">
        <w:rPr>
          <w:rFonts w:eastAsia="Calibri Light"/>
        </w:rPr>
        <w:t xml:space="preserve">Ocenę śródroczną i końcoworoczną można wystawić (w szczególnych przypadkach, </w:t>
      </w:r>
      <w:r w:rsidRPr="000943E4">
        <w:rPr>
          <w:rFonts w:eastAsia="Calibri Light"/>
        </w:rPr>
        <w:br/>
        <w:t>np. częstej nieobecności ucznia na lekcjach) z minimum trzech ocen.</w:t>
      </w:r>
    </w:p>
    <w:p w14:paraId="3C6C5F92" w14:textId="77777777" w:rsidR="00B94FF0" w:rsidRPr="000943E4" w:rsidRDefault="00B94FF0" w:rsidP="00B94FF0">
      <w:pPr>
        <w:pStyle w:val="Bezodstpw"/>
      </w:pPr>
    </w:p>
    <w:p w14:paraId="249B2B39" w14:textId="77777777" w:rsidR="00B94FF0" w:rsidRPr="000943E4" w:rsidRDefault="00B94FF0" w:rsidP="00B94FF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Calibri Light"/>
        </w:rPr>
      </w:pPr>
      <w:r w:rsidRPr="000943E4">
        <w:rPr>
          <w:rFonts w:eastAsia="Calibri Light"/>
        </w:rPr>
        <w:t>Tryb ustalania oceny śródrocznej i końcoworocznej z zajęć edukacyjnych:</w:t>
      </w:r>
    </w:p>
    <w:p w14:paraId="6FD5F29C" w14:textId="77777777" w:rsidR="00B94FF0" w:rsidRPr="00671A22" w:rsidRDefault="00B94FF0" w:rsidP="00B94FF0">
      <w:pPr>
        <w:pStyle w:val="Akapitzlist"/>
        <w:numPr>
          <w:ilvl w:val="1"/>
          <w:numId w:val="4"/>
        </w:numPr>
        <w:tabs>
          <w:tab w:val="left" w:pos="567"/>
        </w:tabs>
        <w:spacing w:after="0" w:line="360" w:lineRule="auto"/>
        <w:ind w:right="220"/>
        <w:jc w:val="both"/>
        <w:rPr>
          <w:rFonts w:eastAsia="Calibri Light"/>
        </w:rPr>
      </w:pPr>
      <w:r>
        <w:rPr>
          <w:rFonts w:eastAsia="Calibri Light"/>
        </w:rPr>
        <w:t>n</w:t>
      </w:r>
      <w:r w:rsidRPr="00671A22">
        <w:rPr>
          <w:rFonts w:eastAsia="Calibri Light"/>
        </w:rPr>
        <w:t>a miesiąc przed klasyfikacyjnym posiedzeniem Rady Pedagogicznej uczniowie i ich rodzice są informowani przez wychowawcę klasy o zagrożeniu oceną niedostateczną z poszczególnych przedmiotów</w:t>
      </w:r>
      <w:r>
        <w:rPr>
          <w:rFonts w:eastAsia="Calibri Light"/>
        </w:rPr>
        <w:t>;</w:t>
      </w:r>
    </w:p>
    <w:p w14:paraId="7DC940C1" w14:textId="77777777" w:rsidR="00B94FF0" w:rsidRPr="000943E4" w:rsidRDefault="00B94FF0" w:rsidP="00B94FF0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567" w:right="360" w:hanging="283"/>
        <w:jc w:val="both"/>
        <w:rPr>
          <w:rFonts w:eastAsia="Calibri Light"/>
        </w:rPr>
      </w:pPr>
      <w:r>
        <w:rPr>
          <w:rFonts w:eastAsia="Calibri Light"/>
        </w:rPr>
        <w:t>n</w:t>
      </w:r>
      <w:r w:rsidRPr="000943E4">
        <w:rPr>
          <w:rFonts w:eastAsia="Calibri Light"/>
        </w:rPr>
        <w:t>a dwa tygodnie przed klasyfikacyjnym posiedzeniem rady pedagogicznej uczniowie i ich rodzice są powiadamiani o przewidywanych śródrocznych lub rocznych ocenach klasyfikacyjnych z poszczególnych przedmiotów</w:t>
      </w:r>
      <w:r>
        <w:rPr>
          <w:rFonts w:eastAsia="Calibri Light"/>
        </w:rPr>
        <w:t>;</w:t>
      </w:r>
    </w:p>
    <w:p w14:paraId="2CC63682" w14:textId="77777777" w:rsidR="00B94FF0" w:rsidRPr="000943E4" w:rsidRDefault="00B94FF0" w:rsidP="00B94FF0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567" w:right="640" w:hanging="283"/>
        <w:jc w:val="both"/>
        <w:rPr>
          <w:rFonts w:eastAsia="Calibri Light"/>
        </w:rPr>
      </w:pPr>
      <w:r>
        <w:rPr>
          <w:rFonts w:eastAsia="Calibri Light"/>
        </w:rPr>
        <w:t>p</w:t>
      </w:r>
      <w:r w:rsidRPr="000943E4">
        <w:rPr>
          <w:rFonts w:eastAsia="Calibri Light"/>
        </w:rPr>
        <w:t xml:space="preserve">roponowane oceny z przedmiotów zostają zmienione na semestralne </w:t>
      </w:r>
      <w:r w:rsidRPr="000943E4">
        <w:rPr>
          <w:rFonts w:eastAsia="Calibri Light"/>
        </w:rPr>
        <w:br/>
        <w:t>lub końcoworoczne na dwa dni przed radą klasyfikacyjną.</w:t>
      </w:r>
    </w:p>
    <w:p w14:paraId="4B25DF95" w14:textId="77777777" w:rsidR="00B94FF0" w:rsidRPr="000943E4" w:rsidRDefault="00B94FF0" w:rsidP="00B94FF0">
      <w:pPr>
        <w:spacing w:line="360" w:lineRule="auto"/>
        <w:jc w:val="both"/>
        <w:rPr>
          <w:rFonts w:eastAsia="Calibri Light"/>
        </w:rPr>
      </w:pPr>
    </w:p>
    <w:p w14:paraId="06FF467A" w14:textId="77777777" w:rsidR="00B94FF0" w:rsidRPr="000943E4" w:rsidRDefault="00B94FF0" w:rsidP="00B94FF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399"/>
        <w:jc w:val="both"/>
        <w:rPr>
          <w:rFonts w:eastAsia="Calibri Light"/>
        </w:rPr>
      </w:pPr>
      <w:r w:rsidRPr="000943E4">
        <w:rPr>
          <w:rFonts w:eastAsia="Calibri Light"/>
        </w:rPr>
        <w:t>Uczniowie oceniani są systematycznie i wielokrotnie.</w:t>
      </w:r>
    </w:p>
    <w:p w14:paraId="0A3F66A7" w14:textId="77777777" w:rsidR="00B94FF0" w:rsidRPr="000943E4" w:rsidRDefault="00B94FF0" w:rsidP="00B94FF0">
      <w:pPr>
        <w:pStyle w:val="Bezodstpw"/>
      </w:pPr>
    </w:p>
    <w:p w14:paraId="3D51CE37" w14:textId="77777777" w:rsidR="00B94FF0" w:rsidRPr="000943E4" w:rsidRDefault="00B94FF0" w:rsidP="00B94FF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right="120" w:hanging="399"/>
        <w:jc w:val="both"/>
        <w:rPr>
          <w:rFonts w:eastAsia="Calibri Light"/>
        </w:rPr>
      </w:pPr>
      <w:r w:rsidRPr="000943E4">
        <w:rPr>
          <w:rFonts w:eastAsia="Calibri Light"/>
        </w:rPr>
        <w:t>Ilość wystawianych ocen w semestrze z danego przedmiotu zależy od specyfiki i liczby godzin w semestrze. Przyjmuje się następujące kryteria (przy 100% obecności na lekcjach ucznia i nauczyciela):</w:t>
      </w:r>
    </w:p>
    <w:p w14:paraId="0660DAA4" w14:textId="77777777" w:rsidR="00B94FF0" w:rsidRPr="000943E4" w:rsidRDefault="00B94FF0" w:rsidP="00B94FF0">
      <w:pPr>
        <w:tabs>
          <w:tab w:val="left" w:pos="426"/>
        </w:tabs>
        <w:spacing w:after="0" w:line="360" w:lineRule="auto"/>
        <w:ind w:left="426" w:right="120"/>
        <w:jc w:val="both"/>
        <w:rPr>
          <w:rFonts w:eastAsia="Calibri Light"/>
        </w:rPr>
      </w:pPr>
      <w:r>
        <w:rPr>
          <w:rFonts w:eastAsia="Calibri Light"/>
        </w:rPr>
        <w:t>a</w:t>
      </w:r>
      <w:r w:rsidRPr="000943E4">
        <w:rPr>
          <w:rFonts w:eastAsia="Calibri Light"/>
        </w:rPr>
        <w:t>) 1 godz. tygodniowo – minimum 3 oceny;</w:t>
      </w:r>
    </w:p>
    <w:p w14:paraId="4CB08411" w14:textId="77777777" w:rsidR="00B94FF0" w:rsidRPr="000943E4" w:rsidRDefault="00B94FF0" w:rsidP="00B94FF0">
      <w:pPr>
        <w:tabs>
          <w:tab w:val="left" w:pos="426"/>
        </w:tabs>
        <w:spacing w:after="0" w:line="360" w:lineRule="auto"/>
        <w:ind w:left="426" w:right="120"/>
        <w:jc w:val="both"/>
        <w:rPr>
          <w:rFonts w:eastAsia="Calibri Light"/>
        </w:rPr>
      </w:pPr>
      <w:r>
        <w:rPr>
          <w:rFonts w:eastAsia="Calibri Light"/>
        </w:rPr>
        <w:t>b</w:t>
      </w:r>
      <w:r w:rsidRPr="000943E4">
        <w:rPr>
          <w:rFonts w:eastAsia="Calibri Light"/>
        </w:rPr>
        <w:t>) 2 godz. tygodniowo – minimum 4 oceny;</w:t>
      </w:r>
    </w:p>
    <w:p w14:paraId="2AC76CC0" w14:textId="77777777" w:rsidR="00B94FF0" w:rsidRPr="000943E4" w:rsidRDefault="00B94FF0" w:rsidP="00B94FF0">
      <w:pPr>
        <w:tabs>
          <w:tab w:val="left" w:pos="426"/>
        </w:tabs>
        <w:spacing w:after="0" w:line="360" w:lineRule="auto"/>
        <w:ind w:left="426" w:right="120"/>
        <w:jc w:val="both"/>
        <w:rPr>
          <w:rFonts w:eastAsia="Calibri Light"/>
        </w:rPr>
      </w:pPr>
      <w:r>
        <w:rPr>
          <w:rFonts w:eastAsia="Calibri Light"/>
        </w:rPr>
        <w:t>c</w:t>
      </w:r>
      <w:r w:rsidRPr="000943E4">
        <w:rPr>
          <w:rFonts w:eastAsia="Calibri Light"/>
        </w:rPr>
        <w:t>) 3 godz. tygodniowo – minimum 5 ocen;</w:t>
      </w:r>
    </w:p>
    <w:p w14:paraId="3FA3BCCB" w14:textId="77777777" w:rsidR="00B94FF0" w:rsidRPr="000943E4" w:rsidRDefault="00B94FF0" w:rsidP="00B94FF0">
      <w:pPr>
        <w:tabs>
          <w:tab w:val="left" w:pos="426"/>
        </w:tabs>
        <w:spacing w:after="0" w:line="360" w:lineRule="auto"/>
        <w:ind w:left="426" w:right="120"/>
        <w:jc w:val="both"/>
        <w:rPr>
          <w:rFonts w:eastAsia="Calibri Light"/>
        </w:rPr>
      </w:pPr>
      <w:r>
        <w:rPr>
          <w:rFonts w:eastAsia="Calibri Light"/>
        </w:rPr>
        <w:t>d</w:t>
      </w:r>
      <w:r w:rsidRPr="000943E4">
        <w:rPr>
          <w:rFonts w:eastAsia="Calibri Light"/>
        </w:rPr>
        <w:t>) 4 godz. tygodniowo – minimum 6 ocen;</w:t>
      </w:r>
    </w:p>
    <w:p w14:paraId="078E96AF" w14:textId="77777777" w:rsidR="00B94FF0" w:rsidRPr="000943E4" w:rsidRDefault="00B94FF0" w:rsidP="00B94FF0">
      <w:pPr>
        <w:tabs>
          <w:tab w:val="left" w:pos="426"/>
        </w:tabs>
        <w:spacing w:after="0" w:line="360" w:lineRule="auto"/>
        <w:ind w:left="426" w:right="120"/>
        <w:jc w:val="both"/>
        <w:rPr>
          <w:rFonts w:eastAsia="Calibri Light"/>
        </w:rPr>
      </w:pPr>
      <w:r>
        <w:rPr>
          <w:rFonts w:eastAsia="Calibri Light"/>
        </w:rPr>
        <w:t>e</w:t>
      </w:r>
      <w:r w:rsidRPr="000943E4">
        <w:rPr>
          <w:rFonts w:eastAsia="Calibri Light"/>
        </w:rPr>
        <w:t>) 5 godz. tygodniowo – minimum 7 ocen.</w:t>
      </w:r>
    </w:p>
    <w:p w14:paraId="04377060" w14:textId="77777777" w:rsidR="00B94FF0" w:rsidRPr="000943E4" w:rsidRDefault="00B94FF0" w:rsidP="00B94FF0">
      <w:pPr>
        <w:pStyle w:val="Bezodstpw"/>
      </w:pPr>
    </w:p>
    <w:p w14:paraId="5DDEBA36" w14:textId="77777777" w:rsidR="00B94FF0" w:rsidRPr="000943E4" w:rsidRDefault="00B94FF0" w:rsidP="00B94FF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right="120" w:hanging="399"/>
        <w:jc w:val="both"/>
        <w:rPr>
          <w:rFonts w:eastAsia="Calibri Light"/>
        </w:rPr>
      </w:pPr>
      <w:r w:rsidRPr="000943E4">
        <w:rPr>
          <w:rFonts w:eastAsia="Calibri Light"/>
        </w:rPr>
        <w:t>Szczegółowe wymagania edukacyjne niezbędne do uzyskania poszczególnych ocen sformułowane są w Przedmiotowym Ocenianiu, opracowanym przez zespoły przedmiotowe. Uwzględniają one poziom i postępy w opanowaniu przez ucznia wiadomości i umiejętności na danym etapie kształcenia.</w:t>
      </w:r>
    </w:p>
    <w:p w14:paraId="449A9151" w14:textId="77777777" w:rsidR="00B94FF0" w:rsidRPr="000943E4" w:rsidRDefault="00B94FF0" w:rsidP="00B94FF0">
      <w:pPr>
        <w:pStyle w:val="Bezodstpw"/>
      </w:pPr>
    </w:p>
    <w:p w14:paraId="78C5B93F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680" w:hanging="399"/>
        <w:jc w:val="both"/>
        <w:rPr>
          <w:rFonts w:eastAsia="Calibri Light"/>
        </w:rPr>
      </w:pPr>
      <w:r w:rsidRPr="000943E4">
        <w:rPr>
          <w:rFonts w:eastAsia="Calibri Light"/>
        </w:rPr>
        <w:t>Nauczyciel na początku roku szkolnego informuje uczniów o zasadach oceniania obowiązujących na jego przedmiocie.</w:t>
      </w:r>
    </w:p>
    <w:p w14:paraId="5460AA82" w14:textId="77777777" w:rsidR="00B94FF0" w:rsidRPr="000943E4" w:rsidRDefault="00B94FF0" w:rsidP="00B94FF0">
      <w:pPr>
        <w:pStyle w:val="Bezodstpw"/>
      </w:pPr>
    </w:p>
    <w:p w14:paraId="1B7A2A8D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399"/>
        <w:jc w:val="both"/>
        <w:rPr>
          <w:rFonts w:eastAsia="Calibri Light"/>
        </w:rPr>
      </w:pPr>
      <w:r w:rsidRPr="000943E4">
        <w:rPr>
          <w:rFonts w:eastAsia="Calibri Light"/>
        </w:rPr>
        <w:t>Nauczyciel ustala ważność poszczególnych ocen w zależności od specyfiki swoich zajęć, stosując ustalone w statucie kryteria wagowe średniej ważonej.</w:t>
      </w:r>
    </w:p>
    <w:p w14:paraId="38BF1739" w14:textId="77777777" w:rsidR="00B94FF0" w:rsidRPr="000943E4" w:rsidRDefault="00B94FF0" w:rsidP="00B94FF0">
      <w:pPr>
        <w:pStyle w:val="Bezodstpw"/>
      </w:pPr>
    </w:p>
    <w:p w14:paraId="15EAC1CC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399"/>
        <w:jc w:val="both"/>
        <w:rPr>
          <w:rFonts w:eastAsia="Calibri Light"/>
        </w:rPr>
      </w:pPr>
      <w:r w:rsidRPr="000943E4">
        <w:rPr>
          <w:rFonts w:eastAsia="Calibri Light"/>
        </w:rPr>
        <w:t>Przy wystawianiu ocen bieżących uwzględnia się plusy i minusy.</w:t>
      </w:r>
    </w:p>
    <w:p w14:paraId="6A196BA6" w14:textId="77777777" w:rsidR="00B94FF0" w:rsidRPr="000943E4" w:rsidRDefault="00B94FF0" w:rsidP="00B94FF0">
      <w:pPr>
        <w:pStyle w:val="Bezodstpw"/>
      </w:pPr>
    </w:p>
    <w:p w14:paraId="6C43B683" w14:textId="77777777" w:rsidR="00B94FF0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20" w:hanging="399"/>
        <w:jc w:val="both"/>
        <w:rPr>
          <w:rFonts w:eastAsia="Calibri Light"/>
        </w:rPr>
      </w:pPr>
      <w:r w:rsidRPr="000943E4">
        <w:rPr>
          <w:rFonts w:eastAsia="Calibri Light"/>
        </w:rPr>
        <w:t xml:space="preserve">Przy ustalaniu ocen cząstkowych z wychowania fizycznego, informatyki, techniki, plastyki i muzyki należy w szczególności brać pod uwagę wysiłek wkładany przez ucznia </w:t>
      </w:r>
      <w:r w:rsidRPr="000943E4">
        <w:rPr>
          <w:rFonts w:eastAsia="Calibri Light"/>
        </w:rPr>
        <w:br/>
        <w:t>w wywiązywanie się z obowiązków wynikających ze specyfiki zajęć.</w:t>
      </w:r>
    </w:p>
    <w:p w14:paraId="7CBDBF6A" w14:textId="77777777" w:rsidR="00B94FF0" w:rsidRDefault="00B94FF0" w:rsidP="00B94FF0">
      <w:pPr>
        <w:pStyle w:val="Akapitzlist"/>
        <w:rPr>
          <w:rFonts w:eastAsia="Calibri Light"/>
        </w:rPr>
      </w:pPr>
    </w:p>
    <w:p w14:paraId="16654138" w14:textId="77777777" w:rsidR="00B94FF0" w:rsidRPr="00B55B8C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44" w:hanging="399"/>
        <w:jc w:val="both"/>
        <w:rPr>
          <w:rFonts w:eastAsia="Calibri Light"/>
        </w:rPr>
      </w:pPr>
      <w:r w:rsidRPr="000943E4">
        <w:rPr>
          <w:rFonts w:eastAsia="Calibri Light"/>
        </w:rPr>
        <w:t>W przypadku wychowania fizycznego brana jest pod uwagę także systematyczność udziału ucznia w zajęciach oraz aktywność ucznia w działaniach podejmowanych przez szkołę na rzecz kultury fizycznej.</w:t>
      </w:r>
    </w:p>
    <w:p w14:paraId="4583B0A0" w14:textId="77777777" w:rsidR="00B94FF0" w:rsidRPr="000943E4" w:rsidRDefault="00B94FF0" w:rsidP="00B94FF0">
      <w:pPr>
        <w:pStyle w:val="Bezodstpw"/>
      </w:pPr>
      <w:r w:rsidRPr="000943E4">
        <w:rPr>
          <w:noProof/>
        </w:rPr>
        <w:drawing>
          <wp:anchor distT="0" distB="0" distL="114300" distR="114300" simplePos="0" relativeHeight="251659264" behindDoc="1" locked="0" layoutInCell="1" allowOverlap="1" wp14:anchorId="51D36C16" wp14:editId="36E677A3">
            <wp:simplePos x="0" y="0"/>
            <wp:positionH relativeFrom="column">
              <wp:posOffset>-31115</wp:posOffset>
            </wp:positionH>
            <wp:positionV relativeFrom="paragraph">
              <wp:posOffset>634365</wp:posOffset>
            </wp:positionV>
            <wp:extent cx="5760720" cy="635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BB533" w14:textId="77777777" w:rsidR="00B94FF0" w:rsidRPr="000943E4" w:rsidRDefault="00B94FF0" w:rsidP="00B94FF0">
      <w:pPr>
        <w:pStyle w:val="Bezodstpw"/>
      </w:pPr>
      <w:bookmarkStart w:id="1" w:name="page50"/>
      <w:bookmarkEnd w:id="1"/>
    </w:p>
    <w:p w14:paraId="0A0365E2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424" w:hanging="399"/>
        <w:jc w:val="both"/>
        <w:rPr>
          <w:rFonts w:eastAsia="Calibri Light"/>
        </w:rPr>
      </w:pPr>
      <w:r w:rsidRPr="000943E4">
        <w:rPr>
          <w:rFonts w:eastAsia="Calibri Light"/>
        </w:rPr>
        <w:t>Nauczyciel informuje uczniów o zasadach obowiązujących przy wystawianiu oceny celującej.</w:t>
      </w:r>
    </w:p>
    <w:p w14:paraId="3F684859" w14:textId="77777777" w:rsidR="00B94FF0" w:rsidRPr="000943E4" w:rsidRDefault="00B94FF0" w:rsidP="00B94FF0">
      <w:pPr>
        <w:pStyle w:val="Bezodstpw"/>
      </w:pPr>
    </w:p>
    <w:p w14:paraId="1EAC4F7B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399"/>
        <w:jc w:val="both"/>
        <w:rPr>
          <w:rFonts w:eastAsia="Calibri Light"/>
        </w:rPr>
      </w:pPr>
      <w:r w:rsidRPr="000943E4">
        <w:rPr>
          <w:rFonts w:eastAsia="Calibri Light"/>
        </w:rPr>
        <w:t>Oceny celującej nie przewiduje się za kartkówki.</w:t>
      </w:r>
    </w:p>
    <w:p w14:paraId="5371F0A8" w14:textId="77777777" w:rsidR="00B94FF0" w:rsidRPr="000943E4" w:rsidRDefault="00B94FF0" w:rsidP="00B94FF0">
      <w:pPr>
        <w:tabs>
          <w:tab w:val="left" w:pos="426"/>
        </w:tabs>
        <w:spacing w:after="0" w:line="360" w:lineRule="auto"/>
        <w:ind w:left="426"/>
        <w:jc w:val="both"/>
        <w:rPr>
          <w:rFonts w:eastAsia="Calibri Light"/>
        </w:rPr>
      </w:pPr>
    </w:p>
    <w:p w14:paraId="552A481A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eastAsia="Calibri Light"/>
        </w:rPr>
      </w:pPr>
      <w:r w:rsidRPr="000943E4">
        <w:rPr>
          <w:rFonts w:eastAsia="Calibri Light"/>
        </w:rPr>
        <w:t>Prace klasowe są obowiązkowe.</w:t>
      </w:r>
      <w:r w:rsidRPr="000943E4">
        <w:rPr>
          <w:rFonts w:eastAsia="Calibri Light"/>
        </w:rPr>
        <w:br/>
      </w:r>
    </w:p>
    <w:p w14:paraId="521CFCF0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1" w:hanging="378"/>
        <w:jc w:val="both"/>
        <w:rPr>
          <w:rFonts w:eastAsia="Calibri Light"/>
        </w:rPr>
      </w:pPr>
      <w:r w:rsidRPr="000943E4">
        <w:rPr>
          <w:rFonts w:eastAsia="Calibri Light"/>
        </w:rPr>
        <w:t>Jeżeli uczeń opuścił pracę klasową lub kartkówkę (ma zapis „zero” w dzienniku, nieobecność usprawiedliwiona), to powinien zaliczyć ją w wyznaczonym przez nauczyciela terminie. W przypadku niepodjęcia próby zaliczenia otrzymuje ocenę niedostateczną.</w:t>
      </w:r>
    </w:p>
    <w:p w14:paraId="3D2067D1" w14:textId="77777777" w:rsidR="00B94FF0" w:rsidRPr="000943E4" w:rsidRDefault="00B94FF0" w:rsidP="00B94FF0">
      <w:pPr>
        <w:pStyle w:val="Bezodstpw"/>
      </w:pPr>
    </w:p>
    <w:p w14:paraId="1F3B9498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31" w:hanging="378"/>
        <w:jc w:val="both"/>
        <w:rPr>
          <w:rFonts w:eastAsia="Calibri Light"/>
        </w:rPr>
      </w:pPr>
      <w:r w:rsidRPr="000943E4">
        <w:rPr>
          <w:rFonts w:eastAsia="Calibri Light"/>
        </w:rPr>
        <w:t xml:space="preserve">Jeżeli uczeń opuścił pracę klasową lub kartkówkę z przyczyn nieusprawiedliwionych </w:t>
      </w:r>
      <w:r w:rsidRPr="000943E4">
        <w:rPr>
          <w:rFonts w:eastAsia="Calibri Light"/>
        </w:rPr>
        <w:br/>
        <w:t xml:space="preserve">lub unika zajęć, to powinien napisać ją na najbliższej lekcji, na której pojawi się </w:t>
      </w:r>
      <w:r w:rsidRPr="000943E4">
        <w:rPr>
          <w:rFonts w:eastAsia="Calibri Light"/>
        </w:rPr>
        <w:br/>
        <w:t>na zajęciach.</w:t>
      </w:r>
    </w:p>
    <w:p w14:paraId="4BC052A0" w14:textId="77777777" w:rsidR="00B94FF0" w:rsidRPr="000943E4" w:rsidRDefault="00B94FF0" w:rsidP="00B94FF0">
      <w:pPr>
        <w:pStyle w:val="Bezodstpw"/>
      </w:pPr>
    </w:p>
    <w:p w14:paraId="2C2EA1F0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31" w:hanging="378"/>
        <w:jc w:val="both"/>
        <w:rPr>
          <w:rFonts w:eastAsia="Calibri Light"/>
        </w:rPr>
      </w:pPr>
      <w:r w:rsidRPr="000943E4">
        <w:rPr>
          <w:rFonts w:eastAsia="Calibri Light"/>
        </w:rPr>
        <w:t>Uczeń ma prawo do poprawy pracy, którą niepoprawnie wykonał, natomiast nie ma możliwości poprawy oceny niedostatecznej</w:t>
      </w:r>
      <w:r>
        <w:rPr>
          <w:rFonts w:eastAsia="Calibri Light"/>
        </w:rPr>
        <w:t xml:space="preserve"> </w:t>
      </w:r>
      <w:r w:rsidRPr="000943E4">
        <w:rPr>
          <w:rFonts w:eastAsia="Calibri Light"/>
        </w:rPr>
        <w:t>jeśli pracy w ogóle nie oddał.</w:t>
      </w:r>
      <w:r w:rsidRPr="000943E4">
        <w:rPr>
          <w:rFonts w:eastAsia="Calibri Light"/>
        </w:rPr>
        <w:br/>
      </w:r>
    </w:p>
    <w:p w14:paraId="1407378D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701" w:hanging="653"/>
        <w:jc w:val="both"/>
        <w:rPr>
          <w:rFonts w:eastAsia="Calibri Light"/>
        </w:rPr>
      </w:pPr>
      <w:r w:rsidRPr="000943E4">
        <w:rPr>
          <w:rFonts w:eastAsia="Calibri Light"/>
        </w:rPr>
        <w:t>Dokładna skala wag dla wszystkich przedmiotów:</w:t>
      </w:r>
    </w:p>
    <w:p w14:paraId="73EADB02" w14:textId="77777777" w:rsidR="00B94FF0" w:rsidRPr="000943E4" w:rsidRDefault="00B94FF0" w:rsidP="00B94FF0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360" w:lineRule="auto"/>
        <w:jc w:val="both"/>
      </w:pPr>
      <w:r>
        <w:t>w</w:t>
      </w:r>
      <w:r w:rsidRPr="000943E4">
        <w:t>aga 6 – kategoria:</w:t>
      </w:r>
    </w:p>
    <w:p w14:paraId="13E0E42D" w14:textId="77777777" w:rsidR="00B94FF0" w:rsidRPr="000943E4" w:rsidRDefault="00B94FF0" w:rsidP="00B94FF0">
      <w:pPr>
        <w:tabs>
          <w:tab w:val="left" w:pos="426"/>
        </w:tabs>
        <w:suppressAutoHyphens/>
        <w:spacing w:after="0" w:line="360" w:lineRule="auto"/>
        <w:ind w:left="709"/>
        <w:jc w:val="both"/>
      </w:pPr>
      <w:r>
        <w:t xml:space="preserve">    - </w:t>
      </w:r>
      <w:r w:rsidRPr="000943E4">
        <w:t>praca klasowa, sprawdzian, test</w:t>
      </w:r>
      <w:r>
        <w:t>;</w:t>
      </w:r>
    </w:p>
    <w:p w14:paraId="359E3CFC" w14:textId="77777777" w:rsidR="00B94FF0" w:rsidRPr="000943E4" w:rsidRDefault="00B94FF0" w:rsidP="00B94FF0">
      <w:pPr>
        <w:tabs>
          <w:tab w:val="left" w:pos="426"/>
        </w:tabs>
        <w:suppressAutoHyphens/>
        <w:spacing w:after="0" w:line="360" w:lineRule="auto"/>
        <w:jc w:val="both"/>
      </w:pPr>
      <w:r>
        <w:t xml:space="preserve">               - </w:t>
      </w:r>
      <w:r w:rsidRPr="000943E4">
        <w:t>laureat (I-III miejsce) konkursów i zawodów międzyszkolnych</w:t>
      </w:r>
      <w:r>
        <w:t>;</w:t>
      </w:r>
    </w:p>
    <w:p w14:paraId="12965096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sprawdzian umiejętności</w:t>
      </w:r>
      <w:r>
        <w:t>;</w:t>
      </w:r>
    </w:p>
    <w:p w14:paraId="2B9E5772" w14:textId="77777777" w:rsidR="00B94FF0" w:rsidRPr="000943E4" w:rsidRDefault="00B94FF0" w:rsidP="00B94FF0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360" w:lineRule="auto"/>
        <w:jc w:val="both"/>
      </w:pPr>
      <w:r>
        <w:t>w</w:t>
      </w:r>
      <w:r w:rsidRPr="000943E4">
        <w:t>aga 5 – kategoria:</w:t>
      </w:r>
    </w:p>
    <w:p w14:paraId="748D78CB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jc w:val="both"/>
      </w:pPr>
      <w:r>
        <w:t xml:space="preserve">- </w:t>
      </w:r>
      <w:r w:rsidRPr="000943E4">
        <w:t>kartkówka</w:t>
      </w:r>
      <w:r>
        <w:t>;</w:t>
      </w:r>
    </w:p>
    <w:p w14:paraId="725FEF6A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odpowiedź ustna</w:t>
      </w:r>
      <w:r>
        <w:t>;</w:t>
      </w:r>
    </w:p>
    <w:p w14:paraId="6570B675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konkursy szkolne (miejsca punktowane)</w:t>
      </w:r>
      <w:r>
        <w:t>;</w:t>
      </w:r>
    </w:p>
    <w:p w14:paraId="30149792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prezentacja wiedzy na lekcji</w:t>
      </w:r>
      <w:r>
        <w:t>;</w:t>
      </w:r>
    </w:p>
    <w:p w14:paraId="2107998D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mówienie</w:t>
      </w:r>
      <w:r>
        <w:t>:</w:t>
      </w:r>
    </w:p>
    <w:p w14:paraId="3B9A8413" w14:textId="77777777" w:rsidR="00B94FF0" w:rsidRPr="000943E4" w:rsidRDefault="00B94FF0" w:rsidP="00B94FF0">
      <w:pPr>
        <w:tabs>
          <w:tab w:val="left" w:pos="426"/>
        </w:tabs>
        <w:suppressAutoHyphens/>
        <w:spacing w:after="0" w:line="360" w:lineRule="auto"/>
        <w:jc w:val="both"/>
      </w:pPr>
      <w:r>
        <w:t xml:space="preserve">              - - </w:t>
      </w:r>
      <w:r w:rsidRPr="000943E4">
        <w:t>wypowiedź ustna</w:t>
      </w:r>
      <w:r>
        <w:t>;</w:t>
      </w:r>
    </w:p>
    <w:p w14:paraId="31C99C2D" w14:textId="77777777" w:rsidR="00B94FF0" w:rsidRPr="000943E4" w:rsidRDefault="00B94FF0" w:rsidP="00B94FF0">
      <w:pPr>
        <w:tabs>
          <w:tab w:val="left" w:pos="426"/>
        </w:tabs>
        <w:suppressAutoHyphens/>
        <w:spacing w:after="0" w:line="360" w:lineRule="auto"/>
        <w:jc w:val="both"/>
      </w:pPr>
      <w:r>
        <w:t xml:space="preserve">              - - </w:t>
      </w:r>
      <w:r w:rsidRPr="000943E4">
        <w:t>pisanie kl. 7-8</w:t>
      </w:r>
      <w:r>
        <w:t>;</w:t>
      </w:r>
    </w:p>
    <w:p w14:paraId="1E794AEF" w14:textId="77777777" w:rsidR="00B94FF0" w:rsidRPr="000943E4" w:rsidRDefault="00B94FF0" w:rsidP="00B94FF0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360" w:lineRule="auto"/>
        <w:contextualSpacing w:val="0"/>
        <w:jc w:val="both"/>
      </w:pPr>
      <w:r>
        <w:t>w</w:t>
      </w:r>
      <w:r w:rsidRPr="000943E4">
        <w:t>aga 4 – kategoria:</w:t>
      </w:r>
    </w:p>
    <w:p w14:paraId="2E3C6B79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aktywność</w:t>
      </w:r>
      <w:r>
        <w:t>;</w:t>
      </w:r>
    </w:p>
    <w:p w14:paraId="5EF3C0B8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wykorzystanie wiedzy w praktyce</w:t>
      </w:r>
      <w:r>
        <w:t>;</w:t>
      </w:r>
    </w:p>
    <w:p w14:paraId="483542C9" w14:textId="77777777" w:rsidR="00B94FF0" w:rsidRPr="000943E4" w:rsidRDefault="00B94FF0" w:rsidP="00B94FF0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360" w:lineRule="auto"/>
        <w:contextualSpacing w:val="0"/>
        <w:jc w:val="both"/>
      </w:pPr>
      <w:r>
        <w:t>w</w:t>
      </w:r>
      <w:r w:rsidRPr="000943E4">
        <w:t>aga 3 – kategoria:</w:t>
      </w:r>
    </w:p>
    <w:p w14:paraId="3E500118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czytanie ze zrozumieniem</w:t>
      </w:r>
      <w:r>
        <w:t>;</w:t>
      </w:r>
    </w:p>
    <w:p w14:paraId="1E46DB06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projekt</w:t>
      </w:r>
      <w:r>
        <w:t>;</w:t>
      </w:r>
    </w:p>
    <w:p w14:paraId="1F4D3ED6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praca dodatkowa (domowa) długoterminowa</w:t>
      </w:r>
      <w:r>
        <w:t>;</w:t>
      </w:r>
    </w:p>
    <w:p w14:paraId="7170606C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praca w grupie</w:t>
      </w:r>
      <w:r>
        <w:t>;</w:t>
      </w:r>
    </w:p>
    <w:p w14:paraId="7F2FF06A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praca na lekcji</w:t>
      </w:r>
      <w:r>
        <w:t>;</w:t>
      </w:r>
    </w:p>
    <w:p w14:paraId="6D2702F9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umiejętności praktyczne</w:t>
      </w:r>
      <w:r>
        <w:t>;</w:t>
      </w:r>
    </w:p>
    <w:p w14:paraId="0CA9FD07" w14:textId="77777777" w:rsidR="00B94FF0" w:rsidRPr="000943E4" w:rsidRDefault="00B94FF0" w:rsidP="00B94FF0">
      <w:pPr>
        <w:pStyle w:val="Bezodstpw"/>
        <w:spacing w:line="360" w:lineRule="auto"/>
        <w:ind w:firstLine="567"/>
        <w:jc w:val="both"/>
      </w:pPr>
      <w:r w:rsidRPr="000943E4">
        <w:t xml:space="preserve">   </w:t>
      </w:r>
      <w:r>
        <w:t xml:space="preserve">    - </w:t>
      </w:r>
      <w:r w:rsidRPr="000943E4">
        <w:t>poprawa pracy klasowej (ocena poprawiana)</w:t>
      </w:r>
      <w:r>
        <w:t>;</w:t>
      </w:r>
    </w:p>
    <w:p w14:paraId="705C9EAD" w14:textId="77777777" w:rsidR="00B94FF0" w:rsidRPr="000943E4" w:rsidRDefault="00B94FF0" w:rsidP="00B94FF0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360" w:lineRule="auto"/>
        <w:contextualSpacing w:val="0"/>
        <w:jc w:val="both"/>
      </w:pPr>
      <w:r>
        <w:t>w</w:t>
      </w:r>
      <w:r w:rsidRPr="000943E4">
        <w:t>aga 2 – kategoria:</w:t>
      </w:r>
    </w:p>
    <w:p w14:paraId="2C404856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czytanie (umiejętność)</w:t>
      </w:r>
      <w:r>
        <w:t>;</w:t>
      </w:r>
    </w:p>
    <w:p w14:paraId="3923DDE4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ćwiczenie</w:t>
      </w:r>
      <w:r>
        <w:t>;</w:t>
      </w:r>
    </w:p>
    <w:p w14:paraId="300434B8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  <w:r>
        <w:t xml:space="preserve">- </w:t>
      </w:r>
      <w:r w:rsidRPr="000943E4">
        <w:t>praca domowa.</w:t>
      </w:r>
    </w:p>
    <w:p w14:paraId="2C6735DC" w14:textId="77777777" w:rsidR="00B94FF0" w:rsidRPr="000943E4" w:rsidRDefault="00B94FF0" w:rsidP="00B94FF0">
      <w:pPr>
        <w:pStyle w:val="Akapitzlist"/>
        <w:tabs>
          <w:tab w:val="left" w:pos="426"/>
        </w:tabs>
        <w:suppressAutoHyphens/>
        <w:spacing w:after="0" w:line="360" w:lineRule="auto"/>
        <w:ind w:left="992"/>
        <w:contextualSpacing w:val="0"/>
        <w:jc w:val="both"/>
      </w:pPr>
    </w:p>
    <w:p w14:paraId="0E8A098C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64" w:hanging="378"/>
        <w:jc w:val="both"/>
        <w:rPr>
          <w:rFonts w:eastAsia="Calibri Light"/>
        </w:rPr>
      </w:pPr>
      <w:r w:rsidRPr="000943E4">
        <w:rPr>
          <w:rFonts w:eastAsia="Calibri Light"/>
        </w:rPr>
        <w:t xml:space="preserve">W każdym półroczu ilość ocen cząstkowych z danego przedmiotu powinna być zgodna </w:t>
      </w:r>
      <w:r w:rsidRPr="000943E4">
        <w:rPr>
          <w:rFonts w:eastAsia="Calibri Light"/>
        </w:rPr>
        <w:br/>
        <w:t>z WO.</w:t>
      </w:r>
    </w:p>
    <w:p w14:paraId="609D046B" w14:textId="77777777" w:rsidR="00B94FF0" w:rsidRPr="000943E4" w:rsidRDefault="00B94FF0" w:rsidP="00B94FF0">
      <w:pPr>
        <w:pStyle w:val="Bezodstpw"/>
      </w:pPr>
    </w:p>
    <w:p w14:paraId="02BF5E6F" w14:textId="77777777" w:rsidR="00B94FF0" w:rsidRPr="000943E4" w:rsidRDefault="00B94FF0" w:rsidP="00B94FF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84" w:hanging="378"/>
        <w:jc w:val="both"/>
        <w:rPr>
          <w:rFonts w:eastAsia="Calibri Light"/>
        </w:rPr>
      </w:pPr>
      <w:r w:rsidRPr="000943E4">
        <w:rPr>
          <w:rFonts w:eastAsia="Calibri Light"/>
        </w:rPr>
        <w:t xml:space="preserve">Przedmiotowe ocenianie znajduje się na stronie internetowej szkoły, w pracowniach </w:t>
      </w:r>
      <w:r w:rsidRPr="000943E4">
        <w:rPr>
          <w:rFonts w:eastAsia="Calibri Light"/>
        </w:rPr>
        <w:br/>
        <w:t>i na prośbę uczniów oraz ich rodziców jest im udostępniane do wglądu.</w:t>
      </w:r>
    </w:p>
    <w:p w14:paraId="02966879" w14:textId="77777777" w:rsidR="00B94FF0" w:rsidRPr="000943E4" w:rsidRDefault="00B94FF0" w:rsidP="00B94FF0">
      <w:pPr>
        <w:spacing w:line="360" w:lineRule="auto"/>
        <w:jc w:val="both"/>
      </w:pPr>
    </w:p>
    <w:p w14:paraId="5F329A83" w14:textId="77777777" w:rsidR="00B94FF0" w:rsidRPr="000943E4" w:rsidRDefault="00B94FF0" w:rsidP="00B94FF0">
      <w:pPr>
        <w:spacing w:line="360" w:lineRule="auto"/>
        <w:jc w:val="both"/>
        <w:rPr>
          <w:b/>
        </w:rPr>
      </w:pPr>
      <w:r w:rsidRPr="000943E4">
        <w:rPr>
          <w:b/>
        </w:rPr>
        <w:t>§ 68</w:t>
      </w:r>
      <w:r>
        <w:rPr>
          <w:b/>
        </w:rPr>
        <w:t>.</w:t>
      </w:r>
      <w:r w:rsidRPr="000943E4">
        <w:rPr>
          <w:b/>
        </w:rPr>
        <w:t xml:space="preserve"> </w:t>
      </w:r>
    </w:p>
    <w:p w14:paraId="335E790A" w14:textId="77777777" w:rsidR="00B94FF0" w:rsidRPr="000943E4" w:rsidRDefault="00B94FF0" w:rsidP="00B94FF0">
      <w:pPr>
        <w:spacing w:line="360" w:lineRule="auto"/>
        <w:jc w:val="both"/>
      </w:pPr>
      <w:r w:rsidRPr="000943E4">
        <w:t xml:space="preserve">1. Ogólne kryteria ocen klasyfikacyjnych w klasach IV – VIII: </w:t>
      </w:r>
    </w:p>
    <w:p w14:paraId="4A564495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a</w:t>
      </w:r>
      <w:r w:rsidRPr="000943E4">
        <w:t xml:space="preserve">) ocenę celującą otrzymuje uczeń, który: </w:t>
      </w:r>
    </w:p>
    <w:p w14:paraId="6A91DAB3" w14:textId="77777777" w:rsidR="00B94FF0" w:rsidRPr="000943E4" w:rsidRDefault="00B94FF0" w:rsidP="00B94FF0">
      <w:pPr>
        <w:spacing w:line="360" w:lineRule="auto"/>
        <w:ind w:firstLine="708"/>
        <w:jc w:val="both"/>
      </w:pPr>
      <w:r>
        <w:t xml:space="preserve">- </w:t>
      </w:r>
      <w:r w:rsidRPr="000943E4">
        <w:t>spełnia wszystkie wymagania określone programem danego przedmiotu</w:t>
      </w:r>
      <w:r>
        <w:t>;</w:t>
      </w:r>
    </w:p>
    <w:p w14:paraId="787FE54F" w14:textId="77777777" w:rsidR="00B94FF0" w:rsidRPr="000943E4" w:rsidRDefault="00B94FF0" w:rsidP="00B94FF0">
      <w:pPr>
        <w:spacing w:line="360" w:lineRule="auto"/>
        <w:ind w:left="708"/>
        <w:jc w:val="both"/>
      </w:pPr>
      <w:r>
        <w:t>-</w:t>
      </w:r>
      <w:r w:rsidRPr="000943E4">
        <w:t xml:space="preserve"> odnosi sukcesy w konkursach przedmiotowych i międzyprzedmiotowych organizowanych na terenie szkoły i poza szkołą</w:t>
      </w:r>
      <w:r>
        <w:t>;</w:t>
      </w:r>
    </w:p>
    <w:p w14:paraId="5D8CF132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-</w:t>
      </w:r>
      <w:r w:rsidRPr="000943E4">
        <w:t xml:space="preserve"> samodzielnie i twórczo rozwija własne uzdolnienia</w:t>
      </w:r>
      <w:r>
        <w:t>;</w:t>
      </w:r>
    </w:p>
    <w:p w14:paraId="030E01C8" w14:textId="77777777" w:rsidR="00B94FF0" w:rsidRPr="000943E4" w:rsidRDefault="00B94FF0" w:rsidP="00B94FF0">
      <w:pPr>
        <w:spacing w:line="360" w:lineRule="auto"/>
        <w:ind w:left="708"/>
        <w:jc w:val="both"/>
      </w:pPr>
      <w:r>
        <w:t>-</w:t>
      </w:r>
      <w:r w:rsidRPr="000943E4">
        <w:t xml:space="preserve"> biegle posługuje się zdobytą wiedzą i doskonali umiejętności praktyczne wynikające z programu nauczania danej klasy</w:t>
      </w:r>
      <w:r>
        <w:t>;</w:t>
      </w:r>
    </w:p>
    <w:p w14:paraId="4B66F760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-</w:t>
      </w:r>
      <w:r w:rsidRPr="000943E4">
        <w:t xml:space="preserve"> samodzielnie korzysta z dostępnych źródeł</w:t>
      </w:r>
      <w:r>
        <w:t>;</w:t>
      </w:r>
    </w:p>
    <w:p w14:paraId="482CEDAD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b</w:t>
      </w:r>
      <w:r w:rsidRPr="000943E4">
        <w:t>) ocenę bardzo dobrą otrzymuje uczeń, który:</w:t>
      </w:r>
    </w:p>
    <w:p w14:paraId="7EA6E17B" w14:textId="77777777" w:rsidR="00B94FF0" w:rsidRPr="000943E4" w:rsidRDefault="00B94FF0" w:rsidP="00B94FF0">
      <w:pPr>
        <w:spacing w:line="360" w:lineRule="auto"/>
        <w:jc w:val="both"/>
      </w:pPr>
      <w:r w:rsidRPr="000943E4">
        <w:t xml:space="preserve"> </w:t>
      </w:r>
      <w:r w:rsidRPr="000943E4">
        <w:tab/>
        <w:t xml:space="preserve"> </w:t>
      </w:r>
      <w:r>
        <w:t>-</w:t>
      </w:r>
      <w:r w:rsidRPr="000943E4">
        <w:t xml:space="preserve"> spełnia wymagania określone programem nauczania przedmiotu w danej klasie</w:t>
      </w:r>
      <w:r>
        <w:t>;</w:t>
      </w:r>
    </w:p>
    <w:p w14:paraId="63253181" w14:textId="77777777" w:rsidR="00B94FF0" w:rsidRPr="000943E4" w:rsidRDefault="00B94FF0" w:rsidP="00B94FF0">
      <w:pPr>
        <w:spacing w:line="360" w:lineRule="auto"/>
        <w:ind w:firstLine="708"/>
        <w:jc w:val="both"/>
      </w:pPr>
      <w:r w:rsidRPr="000943E4">
        <w:t xml:space="preserve"> </w:t>
      </w:r>
      <w:r>
        <w:t>-</w:t>
      </w:r>
      <w:r w:rsidRPr="000943E4">
        <w:t xml:space="preserve"> sprawnie posługuje się zdobytą wiedzą i umiejętnościami</w:t>
      </w:r>
      <w:r>
        <w:t>;</w:t>
      </w:r>
    </w:p>
    <w:p w14:paraId="24E90B97" w14:textId="77777777" w:rsidR="00B94FF0" w:rsidRPr="000943E4" w:rsidRDefault="00B94FF0" w:rsidP="00B94FF0">
      <w:pPr>
        <w:spacing w:line="360" w:lineRule="auto"/>
        <w:ind w:left="708"/>
        <w:jc w:val="both"/>
      </w:pPr>
      <w:r w:rsidRPr="000943E4">
        <w:t xml:space="preserve"> </w:t>
      </w:r>
      <w:r>
        <w:t>-</w:t>
      </w:r>
      <w:r w:rsidRPr="000943E4">
        <w:t xml:space="preserve"> samodzielnie rozwiązuje problemy teoretyczne i praktyczne objęte programem nauczania</w:t>
      </w:r>
      <w:r>
        <w:t>;</w:t>
      </w:r>
    </w:p>
    <w:p w14:paraId="1B6E5EA6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-</w:t>
      </w:r>
      <w:r w:rsidRPr="000943E4">
        <w:t xml:space="preserve"> potrafi zastosować swoją wiedzę i umiejętności w nowych sytuacjach edukacyjnych</w:t>
      </w:r>
      <w:r>
        <w:t>;</w:t>
      </w:r>
    </w:p>
    <w:p w14:paraId="7431C205" w14:textId="77777777" w:rsidR="00B94FF0" w:rsidRPr="000943E4" w:rsidRDefault="00B94FF0" w:rsidP="00B94FF0">
      <w:pPr>
        <w:spacing w:line="360" w:lineRule="auto"/>
        <w:ind w:firstLine="708"/>
        <w:jc w:val="both"/>
      </w:pPr>
      <w:r w:rsidRPr="000943E4">
        <w:t xml:space="preserve"> </w:t>
      </w:r>
      <w:r>
        <w:t>c</w:t>
      </w:r>
      <w:r w:rsidRPr="000943E4">
        <w:t xml:space="preserve">) ocenę dobrą otrzymuje uczeń, który: </w:t>
      </w:r>
    </w:p>
    <w:p w14:paraId="33ED311A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-</w:t>
      </w:r>
      <w:r w:rsidRPr="000943E4">
        <w:t xml:space="preserve"> niecałkowicie spełnia wymagania objęte programem nauczania w danej klasie</w:t>
      </w:r>
      <w:r>
        <w:t>;</w:t>
      </w:r>
    </w:p>
    <w:p w14:paraId="2D8192E1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-</w:t>
      </w:r>
      <w:r w:rsidRPr="000943E4">
        <w:t xml:space="preserve"> samodzielnie wykonuje typowe zadania edukacyjne</w:t>
      </w:r>
      <w:r>
        <w:t>;</w:t>
      </w:r>
      <w:r w:rsidRPr="000943E4">
        <w:t xml:space="preserve"> </w:t>
      </w:r>
    </w:p>
    <w:p w14:paraId="5EEC92CF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d</w:t>
      </w:r>
      <w:r w:rsidRPr="000943E4">
        <w:t xml:space="preserve">) ocenę dostateczną otrzymuje uczeń, który: </w:t>
      </w:r>
    </w:p>
    <w:p w14:paraId="34C8FD92" w14:textId="77777777" w:rsidR="00B94FF0" w:rsidRPr="000943E4" w:rsidRDefault="00B94FF0" w:rsidP="00B94FF0">
      <w:pPr>
        <w:spacing w:line="360" w:lineRule="auto"/>
        <w:ind w:left="708"/>
        <w:jc w:val="both"/>
      </w:pPr>
      <w:r>
        <w:t>-</w:t>
      </w:r>
      <w:r w:rsidRPr="000943E4">
        <w:t xml:space="preserve"> spełnia wymagania objęte programem nauczania w stopniu pozwalającym mu wykonać typowe zadania edukacyjne o średnim stopniu trudności</w:t>
      </w:r>
      <w:r>
        <w:t>;</w:t>
      </w:r>
    </w:p>
    <w:p w14:paraId="1DB492DF" w14:textId="77777777" w:rsidR="00B94FF0" w:rsidRPr="000943E4" w:rsidRDefault="00B94FF0" w:rsidP="00B94FF0">
      <w:pPr>
        <w:spacing w:line="360" w:lineRule="auto"/>
        <w:ind w:firstLine="708"/>
        <w:jc w:val="both"/>
      </w:pPr>
      <w:r w:rsidRPr="000943E4">
        <w:t xml:space="preserve"> </w:t>
      </w:r>
      <w:r>
        <w:t>-</w:t>
      </w:r>
      <w:r w:rsidRPr="000943E4">
        <w:t xml:space="preserve"> wykazuje chęć pogłębiania swojej wiedzy i rozwijania umiejętności</w:t>
      </w:r>
      <w:r>
        <w:t>;</w:t>
      </w:r>
    </w:p>
    <w:p w14:paraId="33733DC5" w14:textId="77777777" w:rsidR="00B94FF0" w:rsidRPr="000943E4" w:rsidRDefault="00B94FF0" w:rsidP="00B94FF0">
      <w:pPr>
        <w:spacing w:line="360" w:lineRule="auto"/>
        <w:ind w:firstLine="708"/>
        <w:jc w:val="both"/>
      </w:pPr>
      <w:r w:rsidRPr="000943E4">
        <w:t xml:space="preserve"> </w:t>
      </w:r>
      <w:r>
        <w:t>e</w:t>
      </w:r>
      <w:r w:rsidRPr="000943E4">
        <w:t xml:space="preserve">) ocenę dopuszczającą otrzymuje uczeń, który:  </w:t>
      </w:r>
    </w:p>
    <w:p w14:paraId="6715705A" w14:textId="77777777" w:rsidR="00B94FF0" w:rsidRPr="000943E4" w:rsidRDefault="00B94FF0" w:rsidP="00B94FF0">
      <w:pPr>
        <w:spacing w:line="360" w:lineRule="auto"/>
        <w:ind w:left="708"/>
        <w:jc w:val="both"/>
      </w:pPr>
      <w:r>
        <w:t>-</w:t>
      </w:r>
      <w:r w:rsidRPr="000943E4">
        <w:t xml:space="preserve"> nie opanował wiedzy i umiejętności objętych wymaganiami programu nauczania danego przedmiotu, lecz braki te nie przekreślają szansy na realizowanie programu tego przedmiotu w klasie następnej</w:t>
      </w:r>
      <w:r>
        <w:t>;</w:t>
      </w:r>
    </w:p>
    <w:p w14:paraId="3C8418F8" w14:textId="77777777" w:rsidR="00B94FF0" w:rsidRPr="000943E4" w:rsidRDefault="00B94FF0" w:rsidP="00B94FF0">
      <w:pPr>
        <w:spacing w:line="360" w:lineRule="auto"/>
        <w:ind w:left="708"/>
        <w:jc w:val="both"/>
      </w:pPr>
      <w:r>
        <w:t>-</w:t>
      </w:r>
      <w:r w:rsidRPr="000943E4">
        <w:t xml:space="preserve"> chętnie wykonuje zadania edukacyjne o niewielkim stopniu trudności przy pomocy nauczyciela</w:t>
      </w:r>
      <w:r>
        <w:t>;</w:t>
      </w:r>
    </w:p>
    <w:p w14:paraId="32BEA7A1" w14:textId="77777777" w:rsidR="00B94FF0" w:rsidRDefault="00B94FF0" w:rsidP="00B94FF0">
      <w:pPr>
        <w:spacing w:line="360" w:lineRule="auto"/>
        <w:ind w:left="708"/>
        <w:jc w:val="both"/>
      </w:pPr>
      <w:r>
        <w:t>f</w:t>
      </w:r>
      <w:r w:rsidRPr="000943E4">
        <w:t xml:space="preserve">) ocenę niedostateczną otrzymuje uczeń, który nie opanował podstawowej wiedzy i umiejętności objętych wymaganiami programu nauczania danego przedmiotu, a braki te uniemożliwiają mu kontynuowanie nauki w klasie programowo wyższej.   </w:t>
      </w:r>
    </w:p>
    <w:p w14:paraId="5731948B" w14:textId="77777777" w:rsidR="00B94FF0" w:rsidRPr="000943E4" w:rsidRDefault="00B94FF0" w:rsidP="00B94FF0">
      <w:pPr>
        <w:spacing w:line="360" w:lineRule="auto"/>
        <w:ind w:left="708"/>
        <w:jc w:val="both"/>
      </w:pPr>
    </w:p>
    <w:p w14:paraId="241C7629" w14:textId="77777777" w:rsidR="00B94FF0" w:rsidRPr="000943E4" w:rsidRDefault="00B94FF0" w:rsidP="00B94FF0">
      <w:pPr>
        <w:spacing w:line="360" w:lineRule="auto"/>
        <w:jc w:val="both"/>
        <w:rPr>
          <w:b/>
        </w:rPr>
      </w:pPr>
      <w:r w:rsidRPr="000943E4">
        <w:rPr>
          <w:b/>
        </w:rPr>
        <w:t>§ 69</w:t>
      </w:r>
      <w:r>
        <w:rPr>
          <w:b/>
        </w:rPr>
        <w:t>.</w:t>
      </w:r>
    </w:p>
    <w:p w14:paraId="72EDB851" w14:textId="77777777" w:rsidR="00B94FF0" w:rsidRPr="000943E4" w:rsidRDefault="00B94FF0" w:rsidP="00B94FF0">
      <w:pPr>
        <w:spacing w:line="360" w:lineRule="auto"/>
        <w:jc w:val="both"/>
      </w:pPr>
      <w:r w:rsidRPr="000943E4">
        <w:t xml:space="preserve">1. Nauczyciele stosują następujące sposoby sprawdzania osiągnięć edukacyjnych uczniów: </w:t>
      </w:r>
    </w:p>
    <w:p w14:paraId="24C4E8D3" w14:textId="77777777" w:rsidR="00B94FF0" w:rsidRPr="000943E4" w:rsidRDefault="00B94FF0" w:rsidP="00B94FF0">
      <w:pPr>
        <w:spacing w:line="360" w:lineRule="auto"/>
        <w:ind w:left="708"/>
        <w:jc w:val="both"/>
      </w:pPr>
      <w:r>
        <w:t>a</w:t>
      </w:r>
      <w:r w:rsidRPr="000943E4">
        <w:t xml:space="preserve">) praca klasowa – rozumiana jako zaplanowane przez nauczyciela dłuższe samodzielne pisemne prace kontrolne uczniów przeprowadzane w szkole podczas zajęć edukacyjnych w celu sprawdzenia ich wiedzy i umiejętności, obejmujące materiał większy niż z trzech lekcji:  </w:t>
      </w:r>
    </w:p>
    <w:p w14:paraId="3124A19F" w14:textId="77777777" w:rsidR="00B94FF0" w:rsidRPr="000943E4" w:rsidRDefault="00B94FF0" w:rsidP="00B94FF0">
      <w:pPr>
        <w:spacing w:line="360" w:lineRule="auto"/>
        <w:ind w:left="708"/>
        <w:jc w:val="both"/>
      </w:pPr>
      <w:r>
        <w:t>-</w:t>
      </w:r>
      <w:r w:rsidRPr="000943E4">
        <w:t xml:space="preserve"> prace klasowe winny być zapowiadane tydzień wcześniej; nauczyciel w ciągu dwóch tygodni powinien je sprawdzić i ocenić</w:t>
      </w:r>
      <w:r>
        <w:t>;</w:t>
      </w:r>
    </w:p>
    <w:p w14:paraId="655928BA" w14:textId="77777777" w:rsidR="00B94FF0" w:rsidRPr="000943E4" w:rsidRDefault="00B94FF0" w:rsidP="00B94FF0">
      <w:pPr>
        <w:spacing w:line="360" w:lineRule="auto"/>
        <w:ind w:left="708"/>
        <w:jc w:val="both"/>
      </w:pPr>
      <w:r>
        <w:t>-</w:t>
      </w:r>
      <w:r w:rsidRPr="000943E4">
        <w:t xml:space="preserve"> w jednym tygodniu mogą być najwyżej 3 takie prace, zapowiedziane i wpisane </w:t>
      </w:r>
      <w:r w:rsidRPr="000943E4">
        <w:br/>
        <w:t>do dziennika z minimum tygodniowym wyprzedzeniem</w:t>
      </w:r>
      <w:r>
        <w:t>;</w:t>
      </w:r>
      <w:r w:rsidRPr="000943E4">
        <w:t xml:space="preserve"> </w:t>
      </w:r>
    </w:p>
    <w:p w14:paraId="287C4ADA" w14:textId="77777777" w:rsidR="00B94FF0" w:rsidRPr="000943E4" w:rsidRDefault="00B94FF0" w:rsidP="00B94FF0">
      <w:pPr>
        <w:spacing w:line="360" w:lineRule="auto"/>
        <w:ind w:left="708"/>
        <w:jc w:val="both"/>
      </w:pPr>
      <w:r>
        <w:t>-</w:t>
      </w:r>
      <w:r w:rsidRPr="000943E4">
        <w:t xml:space="preserve"> jeżeli z przyczyn zdrowotnych lub losowych uczeń nie może napisać pracy klasowej z całą klasą, to powinien to uczynić w najbliższym terminie ustalonym z nauczycielem</w:t>
      </w:r>
      <w:r>
        <w:t>;</w:t>
      </w:r>
    </w:p>
    <w:p w14:paraId="43505A85" w14:textId="77777777" w:rsidR="00B94FF0" w:rsidRPr="000943E4" w:rsidRDefault="00B94FF0" w:rsidP="00B94FF0">
      <w:pPr>
        <w:spacing w:line="360" w:lineRule="auto"/>
        <w:ind w:left="708"/>
        <w:jc w:val="both"/>
      </w:pPr>
      <w:r>
        <w:t>b</w:t>
      </w:r>
      <w:r w:rsidRPr="000943E4">
        <w:t xml:space="preserve">) kartkówka jako forma bieżącej kontroli ucznia, obejmująca zakres wiedzy i umiejętności z trzech ostatnich tematów lekcyjnych: </w:t>
      </w:r>
    </w:p>
    <w:p w14:paraId="7CAD8B89" w14:textId="77777777" w:rsidR="00B94FF0" w:rsidRPr="000943E4" w:rsidRDefault="00B94FF0" w:rsidP="00B94FF0">
      <w:pPr>
        <w:spacing w:line="360" w:lineRule="auto"/>
        <w:jc w:val="both"/>
      </w:pPr>
      <w:r>
        <w:t xml:space="preserve">           - </w:t>
      </w:r>
      <w:r w:rsidRPr="000943E4">
        <w:t>nie musi być zapowiadana</w:t>
      </w:r>
      <w:r>
        <w:t>;</w:t>
      </w:r>
    </w:p>
    <w:p w14:paraId="28CF0434" w14:textId="77777777" w:rsidR="00B94FF0" w:rsidRPr="000943E4" w:rsidRDefault="00B94FF0" w:rsidP="00B94FF0">
      <w:pPr>
        <w:spacing w:line="360" w:lineRule="auto"/>
        <w:jc w:val="both"/>
      </w:pPr>
      <w:r>
        <w:t xml:space="preserve">           - </w:t>
      </w:r>
      <w:r w:rsidRPr="000943E4">
        <w:t>nauczyciel w ciągu tygodnia powinien ją sprawdzić i ocenić</w:t>
      </w:r>
      <w:r>
        <w:t>.</w:t>
      </w:r>
      <w:r w:rsidRPr="000943E4">
        <w:t xml:space="preserve"> </w:t>
      </w:r>
    </w:p>
    <w:p w14:paraId="28E0F511" w14:textId="77777777" w:rsidR="00B94FF0" w:rsidRPr="000943E4" w:rsidRDefault="00B94FF0" w:rsidP="00B94FF0">
      <w:pPr>
        <w:spacing w:line="360" w:lineRule="auto"/>
        <w:jc w:val="both"/>
      </w:pPr>
      <w:r w:rsidRPr="000943E4">
        <w:t xml:space="preserve">2. Na okres świąt i weekendów nie są zadawane prace pisemne. </w:t>
      </w:r>
    </w:p>
    <w:p w14:paraId="59264D2A" w14:textId="77777777" w:rsidR="00B94FF0" w:rsidRPr="000943E4" w:rsidRDefault="00B94FF0" w:rsidP="00B94FF0">
      <w:pPr>
        <w:spacing w:line="360" w:lineRule="auto"/>
        <w:jc w:val="both"/>
      </w:pPr>
      <w:r w:rsidRPr="000943E4">
        <w:t xml:space="preserve">3. Szczegółowe kryteria oceniania z zajęć edukacyjnych znajdują się w przedmiotowym ocenianiu. </w:t>
      </w:r>
    </w:p>
    <w:p w14:paraId="2D6B22BE" w14:textId="77777777" w:rsidR="00B94FF0" w:rsidRPr="000943E4" w:rsidRDefault="00B94FF0" w:rsidP="00B94FF0">
      <w:pPr>
        <w:spacing w:line="360" w:lineRule="auto"/>
        <w:jc w:val="both"/>
      </w:pPr>
    </w:p>
    <w:p w14:paraId="0220AEBD" w14:textId="77777777" w:rsidR="00B94FF0" w:rsidRPr="000943E4" w:rsidRDefault="00B94FF0" w:rsidP="00B94FF0">
      <w:pPr>
        <w:spacing w:line="360" w:lineRule="auto"/>
        <w:jc w:val="both"/>
        <w:rPr>
          <w:b/>
        </w:rPr>
      </w:pPr>
      <w:r w:rsidRPr="000943E4">
        <w:rPr>
          <w:b/>
        </w:rPr>
        <w:t>§ 70</w:t>
      </w:r>
      <w:r>
        <w:rPr>
          <w:b/>
        </w:rPr>
        <w:t>.</w:t>
      </w:r>
      <w:r w:rsidRPr="000943E4">
        <w:rPr>
          <w:b/>
        </w:rPr>
        <w:t xml:space="preserve"> </w:t>
      </w:r>
    </w:p>
    <w:p w14:paraId="3ADC48B9" w14:textId="77777777" w:rsidR="00B94FF0" w:rsidRPr="000943E4" w:rsidRDefault="00B94FF0" w:rsidP="00B94FF0">
      <w:pPr>
        <w:spacing w:line="360" w:lineRule="auto"/>
        <w:jc w:val="both"/>
      </w:pPr>
      <w:r w:rsidRPr="000943E4">
        <w:t xml:space="preserve">1. Nauczyciele na początku każdego roku szkolnego informują uczniów oraz ich rodziców o: </w:t>
      </w:r>
    </w:p>
    <w:p w14:paraId="2FDEC6AA" w14:textId="77777777" w:rsidR="00B94FF0" w:rsidRPr="000943E4" w:rsidRDefault="00B94FF0" w:rsidP="00B94FF0">
      <w:pPr>
        <w:spacing w:line="360" w:lineRule="auto"/>
        <w:ind w:left="708"/>
        <w:jc w:val="both"/>
        <w:rPr>
          <w:b/>
        </w:rPr>
      </w:pPr>
      <w:r>
        <w:t>a</w:t>
      </w:r>
      <w:r w:rsidRPr="000943E4">
        <w:t>) wymaganiach edukacyjnych niezbędnych do otrzymania przez ucznia poszczególnych śródrocznych i rocznych ocen klasyfikacyjnych z zajęć edukacyjnych, wynikających z realizowanego przez siebie programu nauczania</w:t>
      </w:r>
      <w:r>
        <w:t>;</w:t>
      </w:r>
    </w:p>
    <w:p w14:paraId="10782FFE" w14:textId="77777777" w:rsidR="00B94FF0" w:rsidRPr="000943E4" w:rsidRDefault="00B94FF0" w:rsidP="00B94FF0">
      <w:pPr>
        <w:spacing w:line="360" w:lineRule="auto"/>
        <w:ind w:firstLine="708"/>
        <w:jc w:val="both"/>
      </w:pPr>
      <w:r>
        <w:t>b</w:t>
      </w:r>
      <w:r w:rsidRPr="000943E4">
        <w:t>) sposobach sprawdzania osiągnięć edukacyjnych uczniów</w:t>
      </w:r>
      <w:r>
        <w:t>;</w:t>
      </w:r>
    </w:p>
    <w:p w14:paraId="6DD5DAA5" w14:textId="77777777" w:rsidR="00B94FF0" w:rsidRPr="000943E4" w:rsidRDefault="00B94FF0" w:rsidP="00B94FF0">
      <w:pPr>
        <w:spacing w:line="360" w:lineRule="auto"/>
        <w:ind w:left="708"/>
        <w:jc w:val="both"/>
      </w:pPr>
      <w:r>
        <w:t>c</w:t>
      </w:r>
      <w:r w:rsidRPr="000943E4">
        <w:t xml:space="preserve">) warunkach i trybie otrzymania wyższej niż przewidywana rocznej oceny klasyfikacyjnej z zajęć edukacyjnych. </w:t>
      </w:r>
    </w:p>
    <w:p w14:paraId="4031CEB2" w14:textId="77777777" w:rsidR="00B94FF0" w:rsidRPr="000943E4" w:rsidRDefault="00B94FF0" w:rsidP="00B94FF0">
      <w:pPr>
        <w:spacing w:line="360" w:lineRule="auto"/>
        <w:ind w:left="708"/>
        <w:jc w:val="both"/>
      </w:pPr>
    </w:p>
    <w:p w14:paraId="72359A07" w14:textId="77777777" w:rsidR="003010D8" w:rsidRPr="00B94FF0" w:rsidRDefault="003010D8" w:rsidP="00B94FF0"/>
    <w:sectPr w:rsidR="003010D8" w:rsidRPr="00B9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294B046"/>
    <w:lvl w:ilvl="0" w:tplc="FFFFFFFF">
      <w:start w:val="4"/>
      <w:numFmt w:val="decimal"/>
      <w:lvlText w:val="%1."/>
      <w:lvlJc w:val="left"/>
    </w:lvl>
    <w:lvl w:ilvl="1" w:tplc="0D8C36DE">
      <w:start w:val="1"/>
      <w:numFmt w:val="lowerLetter"/>
      <w:lvlText w:val="%2)"/>
      <w:lvlJc w:val="left"/>
      <w:rPr>
        <w:rFonts w:ascii="Times New Roman" w:eastAsia="Calibri Light" w:hAnsi="Times New Roman" w:cs="Times New Roman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B"/>
    <w:multiLevelType w:val="hybridMultilevel"/>
    <w:tmpl w:val="87381322"/>
    <w:lvl w:ilvl="0" w:tplc="FFFFFFFF">
      <w:start w:val="7"/>
      <w:numFmt w:val="decimal"/>
      <w:lvlText w:val="%1."/>
      <w:lvlJc w:val="left"/>
    </w:lvl>
    <w:lvl w:ilvl="1" w:tplc="53DA2B2E">
      <w:start w:val="1"/>
      <w:numFmt w:val="lowerLetter"/>
      <w:lvlText w:val="%2)"/>
      <w:lvlJc w:val="left"/>
      <w:rPr>
        <w:rFonts w:ascii="Times New Roman" w:eastAsia="Calibri Light" w:hAnsi="Times New Roman" w:cs="Times New Roman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C"/>
    <w:multiLevelType w:val="hybridMultilevel"/>
    <w:tmpl w:val="CD26D566"/>
    <w:lvl w:ilvl="0" w:tplc="C0C6F808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5EC23C3"/>
    <w:multiLevelType w:val="hybridMultilevel"/>
    <w:tmpl w:val="A9EE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5F8C"/>
    <w:multiLevelType w:val="hybridMultilevel"/>
    <w:tmpl w:val="66FA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C5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9560A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6E8122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580B"/>
    <w:multiLevelType w:val="hybridMultilevel"/>
    <w:tmpl w:val="947E44C2"/>
    <w:lvl w:ilvl="0" w:tplc="2D82329A">
      <w:start w:val="1"/>
      <w:numFmt w:val="lowerLetter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24160"/>
    <w:multiLevelType w:val="multilevel"/>
    <w:tmpl w:val="E8709A86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3" w:hanging="283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num w:numId="1" w16cid:durableId="1116145638">
    <w:abstractNumId w:val="4"/>
  </w:num>
  <w:num w:numId="2" w16cid:durableId="1130973627">
    <w:abstractNumId w:val="5"/>
  </w:num>
  <w:num w:numId="3" w16cid:durableId="1082142734">
    <w:abstractNumId w:val="0"/>
  </w:num>
  <w:num w:numId="4" w16cid:durableId="1297569567">
    <w:abstractNumId w:val="1"/>
  </w:num>
  <w:num w:numId="5" w16cid:durableId="175274195">
    <w:abstractNumId w:val="2"/>
  </w:num>
  <w:num w:numId="6" w16cid:durableId="367145714">
    <w:abstractNumId w:val="6"/>
  </w:num>
  <w:num w:numId="7" w16cid:durableId="456339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F0"/>
    <w:rsid w:val="003010D8"/>
    <w:rsid w:val="00B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FA84"/>
  <w15:chartTrackingRefBased/>
  <w15:docId w15:val="{B39E55B9-CE21-4B58-8032-700FB63C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FF0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FF0"/>
    <w:pPr>
      <w:ind w:left="720"/>
      <w:contextualSpacing/>
    </w:pPr>
  </w:style>
  <w:style w:type="paragraph" w:customStyle="1" w:styleId="Standard">
    <w:name w:val="Standard"/>
    <w:rsid w:val="00B94FF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Bezodstpw">
    <w:name w:val="No Spacing"/>
    <w:link w:val="BezodstpwZnak"/>
    <w:uiPriority w:val="1"/>
    <w:qFormat/>
    <w:rsid w:val="00B94F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4FF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2771</Words>
  <Characters>16630</Characters>
  <Application>Microsoft Office Word</Application>
  <DocSecurity>0</DocSecurity>
  <Lines>138</Lines>
  <Paragraphs>38</Paragraphs>
  <ScaleCrop>false</ScaleCrop>
  <Company/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Wołczyk</dc:creator>
  <cp:keywords/>
  <dc:description/>
  <cp:lastModifiedBy>Sławomir Wołczyk</cp:lastModifiedBy>
  <cp:revision>1</cp:revision>
  <dcterms:created xsi:type="dcterms:W3CDTF">2023-09-27T12:22:00Z</dcterms:created>
  <dcterms:modified xsi:type="dcterms:W3CDTF">2023-09-27T12:23:00Z</dcterms:modified>
</cp:coreProperties>
</file>